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8D3E5B3" w14:textId="248F9A50" w:rsidR="00622363" w:rsidRPr="009E16CC" w:rsidRDefault="00622363" w:rsidP="00622363">
      <w:pPr>
        <w:pStyle w:val="05TitoloParagrafo"/>
      </w:pPr>
      <w:r>
        <w:rPr>
          <w:noProof/>
          <w:lang w:val="en-US" w:eastAsia="en-US"/>
        </w:rPr>
        <mc:AlternateContent>
          <mc:Choice Requires="wps">
            <w:drawing>
              <wp:anchor distT="0" distB="0" distL="114300" distR="114300" simplePos="0" relativeHeight="251659264" behindDoc="1" locked="0" layoutInCell="1" allowOverlap="1" wp14:anchorId="1CA4CA1D" wp14:editId="5F8C4DC0">
                <wp:simplePos x="0" y="0"/>
                <wp:positionH relativeFrom="column">
                  <wp:posOffset>2540</wp:posOffset>
                </wp:positionH>
                <wp:positionV relativeFrom="paragraph">
                  <wp:posOffset>1270</wp:posOffset>
                </wp:positionV>
                <wp:extent cx="3924300" cy="1994535"/>
                <wp:effectExtent l="0" t="0" r="12700" b="12065"/>
                <wp:wrapTight wrapText="bothSides">
                  <wp:wrapPolygon edited="0">
                    <wp:start x="0" y="0"/>
                    <wp:lineTo x="0" y="21456"/>
                    <wp:lineTo x="21530" y="21456"/>
                    <wp:lineTo x="21530" y="0"/>
                    <wp:lineTo x="0" y="0"/>
                  </wp:wrapPolygon>
                </wp:wrapTight>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994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FCD5923" w14:textId="3E7819C0" w:rsidR="00C90CAD" w:rsidRDefault="00C90CAD" w:rsidP="00622363">
                            <w:pPr>
                              <w:pStyle w:val="05TitoloCapitolonumerato"/>
                            </w:pPr>
                            <w:r>
                              <w:t>1.</w:t>
                            </w:r>
                            <w:r>
                              <w:tab/>
                              <w:t>TITLE</w:t>
                            </w:r>
                            <w:r>
                              <w:br/>
                              <w:t>Subtitle</w:t>
                            </w:r>
                            <w:r>
                              <w:rPr>
                                <w:rStyle w:val="Bold"/>
                                <w:b w:val="0"/>
                                <w:bCs w:val="0"/>
                              </w:rPr>
                              <w:br/>
                            </w:r>
                          </w:p>
                          <w:p w14:paraId="43E16C21" w14:textId="2EDD5E18" w:rsidR="00C90CAD" w:rsidRPr="00D90FBC" w:rsidRDefault="00C90CAD" w:rsidP="00622363">
                            <w:pPr>
                              <w:pStyle w:val="05Autoresoloperoperecollettanee"/>
                              <w:rPr>
                                <w:vertAlign w:val="superscript"/>
                              </w:rPr>
                            </w:pPr>
                            <w:r>
                              <w:t>Name Surname</w:t>
                            </w:r>
                            <w:r>
                              <w:rPr>
                                <w:vertAlign w:val="superscript"/>
                              </w:rPr>
                              <w:t>1</w:t>
                            </w:r>
                            <w:r w:rsidRPr="00AB4B6D">
                              <w:t xml:space="preserve">, </w:t>
                            </w:r>
                            <w:r>
                              <w:t>Name Surname</w:t>
                            </w:r>
                            <w:r>
                              <w:rPr>
                                <w:vertAlign w:val="superscript"/>
                              </w:rPr>
                              <w:t>2</w:t>
                            </w:r>
                          </w:p>
                          <w:p w14:paraId="39FE14B7" w14:textId="4FA7027F" w:rsidR="00C90CAD" w:rsidRPr="00D90FBC" w:rsidRDefault="00C90CAD" w:rsidP="00622363">
                            <w:pPr>
                              <w:pStyle w:val="05Autoresoloperoperecollettanee"/>
                              <w:rPr>
                                <w:vertAlign w:val="superscript"/>
                              </w:rPr>
                            </w:pPr>
                            <w:r w:rsidRPr="007B107B">
                              <w:t>Affiliation</w:t>
                            </w:r>
                            <w:r>
                              <w:rPr>
                                <w:vertAlign w:val="superscript"/>
                              </w:rPr>
                              <w:t>1</w:t>
                            </w:r>
                            <w:r>
                              <w:t>, Affiliation</w:t>
                            </w:r>
                            <w:r>
                              <w:rPr>
                                <w:vertAlign w:val="superscript"/>
                              </w:rPr>
                              <w:t>2</w:t>
                            </w:r>
                          </w:p>
                          <w:p w14:paraId="636D8B71" w14:textId="368FADF4" w:rsidR="00C90CAD" w:rsidRPr="0069454C" w:rsidRDefault="00C90CAD" w:rsidP="00622363">
                            <w:pPr>
                              <w:pStyle w:val="05Autoresoloperoperecollettanee"/>
                            </w:pPr>
                            <w:r>
                              <w:t>Email</w:t>
                            </w:r>
                            <w:proofErr w:type="gramStart"/>
                            <w:r>
                              <w:t>(</w:t>
                            </w:r>
                            <w:proofErr w:type="gramEnd"/>
                            <w:r>
                              <w:t>s): name@uniroma1.it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6" o:spid="_x0000_s1026" type="#_x0000_t202" style="position:absolute;margin-left:.2pt;margin-top:.1pt;width:309pt;height:15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" filled="f" stroked="f">
                <v:shadow opacity="49150f"/>
                <v:textbox inset="0,0,0,0">
                  <w:txbxContent>
                    <w:p w14:paraId="3FCD5923" w14:textId="3E7819C0" w:rsidR="00C37266" w:rsidRDefault="00CE39F2" w:rsidP="00622363">
                      <w:pPr>
                        <w:pStyle w:val="05TitoloCapitolonumerato"/>
                      </w:pPr>
                      <w:r>
                        <w:t>1.</w:t>
                      </w:r>
                      <w:r>
                        <w:tab/>
                      </w:r>
                      <w:r w:rsidR="00C37266">
                        <w:t>TITLE</w:t>
                      </w:r>
                      <w:r w:rsidR="00C37266">
                        <w:br/>
                        <w:t>Subtitle</w:t>
                      </w:r>
                      <w:r w:rsidR="00C37266">
                        <w:rPr>
                          <w:rStyle w:val="Bold"/>
                          <w:b w:val="0"/>
                          <w:bCs w:val="0"/>
                        </w:rPr>
                        <w:br/>
                      </w:r>
                    </w:p>
                    <w:p w14:paraId="43E16C21" w14:textId="2EDD5E18" w:rsidR="00C37266" w:rsidRPr="00D90FBC" w:rsidRDefault="00C37266" w:rsidP="00622363">
                      <w:pPr>
                        <w:pStyle w:val="05Autoresoloperoperecollettanee"/>
                        <w:rPr>
                          <w:vertAlign w:val="superscript"/>
                        </w:rPr>
                      </w:pPr>
                      <w:r>
                        <w:t>Name Surname</w:t>
                      </w:r>
                      <w:r w:rsidR="00D90FBC">
                        <w:rPr>
                          <w:vertAlign w:val="superscript"/>
                        </w:rPr>
                        <w:t>1</w:t>
                      </w:r>
                      <w:r w:rsidRPr="00AB4B6D">
                        <w:t xml:space="preserve">, </w:t>
                      </w:r>
                      <w:r>
                        <w:t>Name Surname</w:t>
                      </w:r>
                      <w:r w:rsidR="00D90FBC">
                        <w:rPr>
                          <w:vertAlign w:val="superscript"/>
                        </w:rPr>
                        <w:t>2</w:t>
                      </w:r>
                    </w:p>
                    <w:p w14:paraId="39FE14B7" w14:textId="4FA7027F" w:rsidR="00C37266" w:rsidRPr="00D90FBC" w:rsidRDefault="00C37266" w:rsidP="00622363">
                      <w:pPr>
                        <w:pStyle w:val="05Autoresoloperoperecollettanee"/>
                        <w:rPr>
                          <w:vertAlign w:val="superscript"/>
                        </w:rPr>
                      </w:pPr>
                      <w:r w:rsidRPr="007B107B">
                        <w:t>Affiliation</w:t>
                      </w:r>
                      <w:r w:rsidR="00D90FBC">
                        <w:rPr>
                          <w:vertAlign w:val="superscript"/>
                        </w:rPr>
                        <w:t>1</w:t>
                      </w:r>
                      <w:r w:rsidR="00D90FBC">
                        <w:t>, Affiliation</w:t>
                      </w:r>
                      <w:r w:rsidR="00D90FBC">
                        <w:rPr>
                          <w:vertAlign w:val="superscript"/>
                        </w:rPr>
                        <w:t>2</w:t>
                      </w:r>
                    </w:p>
                    <w:p w14:paraId="636D8B71" w14:textId="368FADF4" w:rsidR="00C37266" w:rsidRPr="0069454C" w:rsidRDefault="00C37266" w:rsidP="00622363">
                      <w:pPr>
                        <w:pStyle w:val="05Autoresoloperoperecollettanee"/>
                      </w:pPr>
                      <w:r>
                        <w:t>Email</w:t>
                      </w:r>
                      <w:proofErr w:type="gramStart"/>
                      <w:r w:rsidR="00D90FBC">
                        <w:t>(</w:t>
                      </w:r>
                      <w:proofErr w:type="gramEnd"/>
                      <w:r w:rsidR="00D90FBC">
                        <w:t>s)</w:t>
                      </w:r>
                      <w:r>
                        <w:t>: name@uniroma1.it</w:t>
                      </w:r>
                    </w:p>
                  </w:txbxContent>
                </v:textbox>
                <w10:wrap type="tight"/>
              </v:shape>
            </w:pict>
          </mc:Fallback>
        </mc:AlternateContent>
      </w:r>
      <w:proofErr w:type="gramStart"/>
      <w:r>
        <w:t>Abstract</w:t>
      </w:r>
      <w:proofErr w:type="gramEnd"/>
    </w:p>
    <w:p w14:paraId="3794C1FA" w14:textId="77777777" w:rsidR="007665EC" w:rsidRDefault="00866803" w:rsidP="007665EC">
      <w:pPr>
        <w:pStyle w:val="Testoconrientro"/>
        <w:ind w:firstLine="0"/>
      </w:pPr>
      <w:proofErr w:type="gramStart"/>
      <w:r>
        <w:t>[</w:t>
      </w:r>
      <w:r w:rsidRPr="00061FC2">
        <w:rPr>
          <w:b/>
        </w:rPr>
        <w:t>Max</w:t>
      </w:r>
      <w:proofErr w:type="gramEnd"/>
      <w:r w:rsidRPr="00061FC2">
        <w:rPr>
          <w:b/>
        </w:rPr>
        <w:t xml:space="preserve"> 500 </w:t>
      </w:r>
      <w:r>
        <w:rPr>
          <w:b/>
        </w:rPr>
        <w:t>Characters</w:t>
      </w:r>
      <w:r>
        <w:t>]</w:t>
      </w:r>
    </w:p>
    <w:p w14:paraId="35BDF029" w14:textId="60E276CD" w:rsidR="007665EC" w:rsidRDefault="007665EC" w:rsidP="007665EC">
      <w:pPr>
        <w:pStyle w:val="Testoconrientro"/>
        <w:ind w:firstLine="0"/>
      </w:pPr>
      <w:proofErr w:type="gramStart"/>
      <w:r>
        <w:t>[</w:t>
      </w:r>
      <w:r>
        <w:rPr>
          <w:b/>
        </w:rPr>
        <w:t>Text</w:t>
      </w:r>
      <w:proofErr w:type="gramEnd"/>
      <w:r>
        <w:rPr>
          <w:b/>
        </w:rPr>
        <w:t xml:space="preserve"> Justified, </w:t>
      </w:r>
      <w:r w:rsidRPr="006E4D40">
        <w:rPr>
          <w:b/>
        </w:rPr>
        <w:t>TimesNew Roman 10, Line Spacing 1.15</w:t>
      </w:r>
      <w:r>
        <w:t>]</w:t>
      </w:r>
    </w:p>
    <w:p w14:paraId="660DFDD2" w14:textId="78C28A94" w:rsidR="009E6604" w:rsidRDefault="009E6604" w:rsidP="009E6604">
      <w:proofErr w:type="gramStart"/>
      <w:r>
        <w:t>[</w:t>
      </w:r>
      <w:r w:rsidRPr="009E6604">
        <w:rPr>
          <w:b/>
        </w:rPr>
        <w:t>Short</w:t>
      </w:r>
      <w:proofErr w:type="gramEnd"/>
      <w:r w:rsidRPr="009E6604">
        <w:rPr>
          <w:b/>
        </w:rPr>
        <w:t xml:space="preserve"> Papers: 4 Pages</w:t>
      </w:r>
      <w:r w:rsidR="002B1E65">
        <w:rPr>
          <w:b/>
        </w:rPr>
        <w:t xml:space="preserve"> Min.</w:t>
      </w:r>
      <w:r>
        <w:t>]</w:t>
      </w:r>
    </w:p>
    <w:p w14:paraId="41CF5820" w14:textId="5A4B3F8F" w:rsidR="009E6604" w:rsidRDefault="009E6604" w:rsidP="009E6604">
      <w:pPr>
        <w:rPr>
          <w:b/>
        </w:rPr>
      </w:pPr>
      <w:proofErr w:type="gramStart"/>
      <w:r>
        <w:t>[</w:t>
      </w:r>
      <w:r w:rsidRPr="009E6604">
        <w:rPr>
          <w:b/>
        </w:rPr>
        <w:t>Long</w:t>
      </w:r>
      <w:proofErr w:type="gramEnd"/>
      <w:r w:rsidRPr="009E6604">
        <w:rPr>
          <w:b/>
        </w:rPr>
        <w:t xml:space="preserve"> Papers:</w:t>
      </w:r>
      <w:r>
        <w:rPr>
          <w:b/>
        </w:rPr>
        <w:t xml:space="preserve"> 8 Pages</w:t>
      </w:r>
      <w:r w:rsidR="002B1E65">
        <w:rPr>
          <w:b/>
        </w:rPr>
        <w:t xml:space="preserve"> Min.</w:t>
      </w:r>
      <w:r>
        <w:rPr>
          <w:b/>
        </w:rPr>
        <w:t>]</w:t>
      </w:r>
    </w:p>
    <w:p w14:paraId="10F831CA" w14:textId="6188BDAE" w:rsidR="002B1E65" w:rsidRPr="00E0336E" w:rsidRDefault="002B1E65" w:rsidP="00C90CAD">
      <w:pPr>
        <w:ind w:left="709" w:hanging="709"/>
        <w:rPr>
          <w:rFonts w:ascii="Palatino Linotype" w:hAnsi="Palatino Linotype"/>
          <w:lang w:val="en-GB"/>
        </w:rPr>
      </w:pPr>
      <w:proofErr w:type="gramStart"/>
      <w:r>
        <w:rPr>
          <w:b/>
        </w:rPr>
        <w:t>[</w:t>
      </w:r>
      <w:r w:rsidRPr="002B1E65">
        <w:rPr>
          <w:b/>
        </w:rPr>
        <w:t>For</w:t>
      </w:r>
      <w:proofErr w:type="gramEnd"/>
      <w:r w:rsidRPr="002B1E65">
        <w:rPr>
          <w:b/>
        </w:rPr>
        <w:t xml:space="preserve"> references use: [Name Year] e.g. [Doe 2012]</w:t>
      </w:r>
      <w:r w:rsidR="00C90CAD">
        <w:rPr>
          <w:b/>
        </w:rPr>
        <w:t>]</w:t>
      </w:r>
    </w:p>
    <w:p w14:paraId="13D22B17" w14:textId="50CEB186" w:rsidR="002B1E65" w:rsidRPr="009E6604" w:rsidRDefault="002B1E65" w:rsidP="009E6604">
      <w:proofErr w:type="gramStart"/>
      <w:r>
        <w:t>[</w:t>
      </w:r>
      <w:r w:rsidR="004F55E7" w:rsidRPr="004F55E7">
        <w:rPr>
          <w:b/>
          <w:color w:val="231F20"/>
          <w:spacing w:val="1"/>
        </w:rPr>
        <w:t>Whenever</w:t>
      </w:r>
      <w:proofErr w:type="gramEnd"/>
      <w:r w:rsidR="004F55E7" w:rsidRPr="004F55E7">
        <w:rPr>
          <w:b/>
          <w:color w:val="231F20"/>
          <w:spacing w:val="-11"/>
        </w:rPr>
        <w:t xml:space="preserve"> </w:t>
      </w:r>
      <w:r w:rsidR="004F55E7" w:rsidRPr="004F55E7">
        <w:rPr>
          <w:b/>
          <w:color w:val="231F20"/>
          <w:spacing w:val="-1"/>
        </w:rPr>
        <w:t>possible,</w:t>
      </w:r>
      <w:r w:rsidR="004F55E7" w:rsidRPr="004F55E7">
        <w:rPr>
          <w:b/>
          <w:color w:val="231F20"/>
          <w:spacing w:val="-20"/>
        </w:rPr>
        <w:t xml:space="preserve"> </w:t>
      </w:r>
      <w:r w:rsidR="004F55E7" w:rsidRPr="004F55E7">
        <w:rPr>
          <w:b/>
          <w:color w:val="231F20"/>
          <w:spacing w:val="-1"/>
        </w:rPr>
        <w:t>citations</w:t>
      </w:r>
      <w:r w:rsidR="004F55E7" w:rsidRPr="004F55E7">
        <w:rPr>
          <w:b/>
          <w:color w:val="231F20"/>
          <w:spacing w:val="-12"/>
        </w:rPr>
        <w:t xml:space="preserve"> </w:t>
      </w:r>
      <w:r w:rsidR="004F55E7" w:rsidRPr="004F55E7">
        <w:rPr>
          <w:b/>
          <w:color w:val="231F20"/>
        </w:rPr>
        <w:t>of</w:t>
      </w:r>
      <w:r w:rsidR="004F55E7" w:rsidRPr="004F55E7">
        <w:rPr>
          <w:b/>
          <w:color w:val="231F20"/>
          <w:spacing w:val="-12"/>
        </w:rPr>
        <w:t xml:space="preserve"> </w:t>
      </w:r>
      <w:r w:rsidR="004F55E7" w:rsidRPr="004F55E7">
        <w:rPr>
          <w:b/>
          <w:color w:val="231F20"/>
        </w:rPr>
        <w:t>ancient</w:t>
      </w:r>
      <w:r w:rsidR="004F55E7" w:rsidRPr="004F55E7">
        <w:rPr>
          <w:b/>
          <w:color w:val="231F20"/>
          <w:spacing w:val="-12"/>
        </w:rPr>
        <w:t xml:space="preserve"> </w:t>
      </w:r>
      <w:r w:rsidR="004F55E7" w:rsidRPr="004F55E7">
        <w:rPr>
          <w:b/>
          <w:color w:val="231F20"/>
          <w:spacing w:val="-1"/>
        </w:rPr>
        <w:t>works</w:t>
      </w:r>
      <w:r w:rsidR="004F55E7" w:rsidRPr="004F55E7">
        <w:rPr>
          <w:b/>
          <w:color w:val="231F20"/>
          <w:spacing w:val="-11"/>
        </w:rPr>
        <w:t xml:space="preserve"> </w:t>
      </w:r>
      <w:r w:rsidR="004F55E7" w:rsidRPr="004F55E7">
        <w:rPr>
          <w:b/>
          <w:color w:val="231F20"/>
        </w:rPr>
        <w:t>should</w:t>
      </w:r>
      <w:r w:rsidR="004F55E7" w:rsidRPr="004F55E7">
        <w:rPr>
          <w:b/>
          <w:color w:val="231F20"/>
          <w:spacing w:val="-12"/>
        </w:rPr>
        <w:t xml:space="preserve"> </w:t>
      </w:r>
      <w:r w:rsidR="004F55E7" w:rsidRPr="004F55E7">
        <w:rPr>
          <w:b/>
          <w:color w:val="231F20"/>
        </w:rPr>
        <w:t>be</w:t>
      </w:r>
      <w:r w:rsidR="004F55E7" w:rsidRPr="004F55E7">
        <w:rPr>
          <w:b/>
          <w:color w:val="231F20"/>
          <w:spacing w:val="-12"/>
        </w:rPr>
        <w:t xml:space="preserve"> </w:t>
      </w:r>
      <w:r w:rsidR="004F55E7" w:rsidRPr="004F55E7">
        <w:rPr>
          <w:b/>
          <w:color w:val="231F20"/>
        </w:rPr>
        <w:t>given</w:t>
      </w:r>
      <w:r w:rsidR="004F55E7" w:rsidRPr="004F55E7">
        <w:rPr>
          <w:b/>
          <w:color w:val="231F20"/>
          <w:spacing w:val="-12"/>
        </w:rPr>
        <w:t xml:space="preserve"> </w:t>
      </w:r>
      <w:r w:rsidR="004F55E7" w:rsidRPr="004F55E7">
        <w:rPr>
          <w:b/>
          <w:color w:val="231F20"/>
        </w:rPr>
        <w:t>in</w:t>
      </w:r>
      <w:r w:rsidR="004F55E7" w:rsidRPr="004F55E7">
        <w:rPr>
          <w:b/>
          <w:color w:val="231F20"/>
          <w:spacing w:val="-11"/>
        </w:rPr>
        <w:t xml:space="preserve"> </w:t>
      </w:r>
      <w:r w:rsidR="004F55E7" w:rsidRPr="004F55E7">
        <w:rPr>
          <w:b/>
          <w:color w:val="231F20"/>
        </w:rPr>
        <w:t>the</w:t>
      </w:r>
      <w:r w:rsidR="004F55E7" w:rsidRPr="004F55E7">
        <w:rPr>
          <w:b/>
          <w:color w:val="231F20"/>
          <w:spacing w:val="-12"/>
        </w:rPr>
        <w:t xml:space="preserve"> </w:t>
      </w:r>
      <w:r w:rsidR="004F55E7" w:rsidRPr="004F55E7">
        <w:rPr>
          <w:b/>
          <w:color w:val="231F20"/>
        </w:rPr>
        <w:t>text,</w:t>
      </w:r>
      <w:r w:rsidR="004F55E7" w:rsidRPr="004F55E7">
        <w:rPr>
          <w:b/>
          <w:color w:val="231F20"/>
          <w:spacing w:val="-20"/>
        </w:rPr>
        <w:t xml:space="preserve"> </w:t>
      </w:r>
      <w:r w:rsidR="004F55E7" w:rsidRPr="004F55E7">
        <w:rPr>
          <w:b/>
          <w:color w:val="231F20"/>
        </w:rPr>
        <w:t>in</w:t>
      </w:r>
      <w:r w:rsidR="004F55E7" w:rsidRPr="004F55E7">
        <w:rPr>
          <w:b/>
          <w:color w:val="231F20"/>
          <w:spacing w:val="-12"/>
        </w:rPr>
        <w:t xml:space="preserve"> </w:t>
      </w:r>
      <w:r w:rsidR="004F55E7" w:rsidRPr="004F55E7">
        <w:rPr>
          <w:b/>
          <w:color w:val="231F20"/>
          <w:spacing w:val="-1"/>
        </w:rPr>
        <w:t>parentheses,</w:t>
      </w:r>
      <w:r w:rsidR="004F55E7" w:rsidRPr="004F55E7">
        <w:rPr>
          <w:b/>
          <w:color w:val="231F20"/>
          <w:spacing w:val="-20"/>
        </w:rPr>
        <w:t xml:space="preserve"> </w:t>
      </w:r>
      <w:r w:rsidR="004F55E7" w:rsidRPr="004F55E7">
        <w:rPr>
          <w:b/>
          <w:color w:val="231F20"/>
        </w:rPr>
        <w:t>rather</w:t>
      </w:r>
      <w:r w:rsidR="004F55E7" w:rsidRPr="004F55E7">
        <w:rPr>
          <w:b/>
          <w:color w:val="231F20"/>
          <w:spacing w:val="-12"/>
        </w:rPr>
        <w:t xml:space="preserve"> </w:t>
      </w:r>
      <w:r w:rsidR="004F55E7" w:rsidRPr="004F55E7">
        <w:rPr>
          <w:b/>
          <w:color w:val="231F20"/>
        </w:rPr>
        <w:t>than</w:t>
      </w:r>
      <w:r w:rsidR="004F55E7" w:rsidRPr="004F55E7">
        <w:rPr>
          <w:b/>
          <w:color w:val="231F20"/>
          <w:spacing w:val="-12"/>
        </w:rPr>
        <w:t xml:space="preserve"> </w:t>
      </w:r>
      <w:r w:rsidR="004F55E7" w:rsidRPr="004F55E7">
        <w:rPr>
          <w:b/>
          <w:color w:val="231F20"/>
        </w:rPr>
        <w:t>in</w:t>
      </w:r>
      <w:r w:rsidR="004F55E7" w:rsidRPr="004F55E7">
        <w:rPr>
          <w:b/>
          <w:color w:val="231F20"/>
          <w:spacing w:val="-12"/>
        </w:rPr>
        <w:t xml:space="preserve"> </w:t>
      </w:r>
      <w:r w:rsidR="004F55E7" w:rsidRPr="004F55E7">
        <w:rPr>
          <w:b/>
          <w:color w:val="231F20"/>
        </w:rPr>
        <w:t>the</w:t>
      </w:r>
      <w:r w:rsidR="004F55E7" w:rsidRPr="004F55E7">
        <w:rPr>
          <w:b/>
          <w:color w:val="231F20"/>
          <w:spacing w:val="-12"/>
        </w:rPr>
        <w:t xml:space="preserve"> </w:t>
      </w:r>
      <w:r w:rsidR="004F55E7" w:rsidRPr="004F55E7">
        <w:rPr>
          <w:b/>
          <w:color w:val="231F20"/>
        </w:rPr>
        <w:t>notes</w:t>
      </w:r>
      <w:r w:rsidR="004F55E7">
        <w:rPr>
          <w:color w:val="231F20"/>
        </w:rPr>
        <w:t xml:space="preserve">: </w:t>
      </w:r>
      <w:r w:rsidR="004F55E7" w:rsidRPr="004F55E7">
        <w:rPr>
          <w:b/>
          <w:color w:val="231F20"/>
        </w:rPr>
        <w:t>[CIL 13, 00001] [AE 2009, 0986]]</w:t>
      </w:r>
    </w:p>
    <w:p w14:paraId="6CA08729" w14:textId="30AA3C63" w:rsidR="00866803" w:rsidRPr="009E16CC" w:rsidRDefault="007665EC" w:rsidP="00866803">
      <w:pPr>
        <w:pStyle w:val="Testoconrientro"/>
        <w:ind w:firstLine="0"/>
      </w:pPr>
      <w:r>
        <w:rPr>
          <w:rFonts w:cs="Times New Roman"/>
          <w:color w:val="auto"/>
        </w:rPr>
        <w:t xml:space="preserve">      </w:t>
      </w:r>
      <w:r w:rsidR="00622363" w:rsidRPr="009E16CC">
        <w:t xml:space="preserve">Debis et alit ea dolorru ntiatis eatempo restiunt voluptatem </w:t>
      </w:r>
      <w:proofErr w:type="gramStart"/>
      <w:r w:rsidR="00622363" w:rsidRPr="009E16CC">
        <w:t xml:space="preserve">si </w:t>
      </w:r>
      <w:proofErr w:type="gramEnd"/>
      <w:r w:rsidR="00622363" w:rsidRPr="009E16CC">
        <w:t>id quisto estis ea et et abore la veligen estiati blant quam lanihicae nos quas ererae r</w:t>
      </w:r>
      <w:r w:rsidR="00622363" w:rsidRPr="009E16CC">
        <w:t>a</w:t>
      </w:r>
      <w:r w:rsidR="00622363" w:rsidRPr="009E16CC">
        <w:t>tenetur? Occus doloriosto quiatur?</w:t>
      </w:r>
      <w:r w:rsidR="00061FC2">
        <w:t xml:space="preserve"> </w:t>
      </w:r>
    </w:p>
    <w:p w14:paraId="267A2A58" w14:textId="77777777" w:rsidR="00866803" w:rsidRPr="00866803" w:rsidRDefault="00866803" w:rsidP="00866803"/>
    <w:p w14:paraId="29880486" w14:textId="2C61BE63" w:rsidR="00622363" w:rsidRDefault="00866803" w:rsidP="00622363">
      <w:pPr>
        <w:pStyle w:val="05TitoloParagrafo"/>
      </w:pPr>
      <w:r>
        <w:t>Keyw</w:t>
      </w:r>
      <w:r w:rsidR="00622363">
        <w:t>ords</w:t>
      </w:r>
    </w:p>
    <w:p w14:paraId="4236CDE7" w14:textId="6C6694AA" w:rsidR="00866803" w:rsidRDefault="00866803" w:rsidP="00866803">
      <w:pPr>
        <w:pStyle w:val="Testoconrientro"/>
      </w:pPr>
      <w:r w:rsidRPr="009E16CC">
        <w:t>Itatia</w:t>
      </w:r>
      <w:r>
        <w:t>, Nullore, Of</w:t>
      </w:r>
      <w:r w:rsidRPr="009E16CC">
        <w:t>ficiat millibu</w:t>
      </w:r>
      <w:r>
        <w:t>s, Illuptas, V</w:t>
      </w:r>
      <w:r w:rsidRPr="009E16CC">
        <w:t xml:space="preserve">olorio. </w:t>
      </w:r>
    </w:p>
    <w:p w14:paraId="4B85F075" w14:textId="77777777" w:rsidR="00866803" w:rsidRDefault="00866803" w:rsidP="00866803">
      <w:pPr>
        <w:pStyle w:val="Testoconrientro"/>
      </w:pPr>
      <w:proofErr w:type="gramStart"/>
      <w:r>
        <w:t>[</w:t>
      </w:r>
      <w:r w:rsidRPr="006E4D40">
        <w:rPr>
          <w:b/>
        </w:rPr>
        <w:t>Min</w:t>
      </w:r>
      <w:proofErr w:type="gramEnd"/>
      <w:r w:rsidRPr="006E4D40">
        <w:rPr>
          <w:b/>
        </w:rPr>
        <w:t xml:space="preserve"> 5 Keywords/Max 7 Keywords</w:t>
      </w:r>
      <w:r>
        <w:t>]</w:t>
      </w:r>
    </w:p>
    <w:p w14:paraId="1FC1E912" w14:textId="77777777" w:rsidR="00EC0475" w:rsidRDefault="00EC0475" w:rsidP="00EC0475"/>
    <w:p w14:paraId="573C60D7" w14:textId="77777777" w:rsidR="00EC0475" w:rsidRPr="00EC0475" w:rsidRDefault="00EC0475" w:rsidP="00EC0475"/>
    <w:p w14:paraId="5ABA6A8A" w14:textId="77777777" w:rsidR="00622363" w:rsidRPr="009E16CC" w:rsidRDefault="00622363" w:rsidP="00622363">
      <w:pPr>
        <w:pStyle w:val="05TitoloParagrafo"/>
      </w:pPr>
      <w:r>
        <w:br w:type="page"/>
      </w:r>
      <w:r w:rsidRPr="009E16CC">
        <w:lastRenderedPageBreak/>
        <w:t xml:space="preserve">1.1. </w:t>
      </w:r>
      <w:proofErr w:type="gramStart"/>
      <w:r w:rsidRPr="009E16CC">
        <w:t>Et</w:t>
      </w:r>
      <w:proofErr w:type="gramEnd"/>
      <w:r w:rsidRPr="009E16CC">
        <w:t xml:space="preserve"> asped ut poreperum harita ipsapid sequi nus, officieni sunti nos sentur repedit quosapit</w:t>
      </w:r>
    </w:p>
    <w:p w14:paraId="3C96264C" w14:textId="77777777" w:rsidR="00622363" w:rsidRPr="009E16CC" w:rsidRDefault="00622363" w:rsidP="00622363">
      <w:pPr>
        <w:pStyle w:val="Testoconrientro"/>
      </w:pPr>
      <w:r w:rsidRPr="009E16CC">
        <w:t xml:space="preserve">Tem audae. </w:t>
      </w:r>
      <w:proofErr w:type="gramStart"/>
      <w:r w:rsidRPr="009E16CC">
        <w:t>Maxime sequi dolorum fugias ex exeratet et archici enimod utae dellit explabor a doluptatio dolo explitat</w:t>
      </w:r>
      <w:proofErr w:type="gramEnd"/>
      <w:r w:rsidRPr="009E16CC">
        <w:t>. Oloria sedipid magniendae essum rem doluptatem volecumet quunt nobit acesequam, omnia demporp</w:t>
      </w:r>
      <w:r w:rsidRPr="009E16CC">
        <w:t>o</w:t>
      </w:r>
      <w:r w:rsidRPr="009E16CC">
        <w:t>rios es perem aut reiur? Hitate que voluptus qui dovolenis ea doluptatiam velitati ulparum si quaest, alignist pori officiis doloribus dolorrum rem e</w:t>
      </w:r>
      <w:r w:rsidRPr="009E16CC">
        <w:t>x</w:t>
      </w:r>
      <w:r w:rsidRPr="009E16CC">
        <w:t xml:space="preserve">plibusdae porporem et Volore nat que numenturios ex ea nonsed quam qui ra iur mo etur? Debis et alit ea dolorru ntiatis eatempo restiunt voluptatem </w:t>
      </w:r>
      <w:proofErr w:type="gramStart"/>
      <w:r w:rsidRPr="009E16CC">
        <w:t xml:space="preserve">si </w:t>
      </w:r>
      <w:proofErr w:type="gramEnd"/>
      <w:r w:rsidRPr="009E16CC">
        <w:t>id quisto.</w:t>
      </w:r>
    </w:p>
    <w:p w14:paraId="6747F63E" w14:textId="77777777" w:rsidR="00622363" w:rsidRPr="009E16CC" w:rsidRDefault="00622363" w:rsidP="00622363">
      <w:pPr>
        <w:pStyle w:val="Testoconrientro"/>
      </w:pPr>
      <w:r w:rsidRPr="009E16CC">
        <w:t xml:space="preserve">Ut </w:t>
      </w:r>
      <w:proofErr w:type="gramStart"/>
      <w:r w:rsidRPr="009E16CC">
        <w:t>ipsam,</w:t>
      </w:r>
      <w:proofErr w:type="gramEnd"/>
      <w:r w:rsidRPr="009E16CC">
        <w:t xml:space="preserve"> si volendandi alignim olupta sequis expliqui cument litiscid modist et pa nemolut emporum renitiam, quiam vendipi enihit volut fuga. Tem conectorum, ulpa quia nobite non comnis cum aut escia quistius.</w:t>
      </w:r>
    </w:p>
    <w:p w14:paraId="4EBE910C" w14:textId="77777777" w:rsidR="00622363" w:rsidRPr="009E16CC" w:rsidRDefault="00622363" w:rsidP="00622363">
      <w:pPr>
        <w:pStyle w:val="Testoconrientro"/>
      </w:pPr>
    </w:p>
    <w:p w14:paraId="7FCF621B" w14:textId="77777777" w:rsidR="00622363" w:rsidRPr="00AB4B6D" w:rsidRDefault="00622363" w:rsidP="00622363">
      <w:pPr>
        <w:pStyle w:val="05TitoloSottoparagrafo1livello"/>
        <w:rPr>
          <w:lang w:val="en-US"/>
        </w:rPr>
      </w:pPr>
      <w:r w:rsidRPr="00AB4B6D">
        <w:rPr>
          <w:lang w:val="en-US"/>
        </w:rPr>
        <w:t xml:space="preserve">1.1.1. Et inimet </w:t>
      </w:r>
      <w:proofErr w:type="gramStart"/>
      <w:r w:rsidRPr="00AB4B6D">
        <w:rPr>
          <w:lang w:val="en-US"/>
        </w:rPr>
        <w:t>ent</w:t>
      </w:r>
      <w:proofErr w:type="gramEnd"/>
      <w:r w:rsidRPr="00AB4B6D">
        <w:rPr>
          <w:lang w:val="en-US"/>
        </w:rPr>
        <w:t xml:space="preserve"> alitati beatis aut exceperat</w:t>
      </w:r>
    </w:p>
    <w:p w14:paraId="51F3A376" w14:textId="77777777" w:rsidR="00622363" w:rsidRDefault="00622363" w:rsidP="00622363">
      <w:pPr>
        <w:pStyle w:val="Testoconrientro"/>
        <w:rPr>
          <w:lang w:val="en-US"/>
        </w:rPr>
      </w:pPr>
      <w:proofErr w:type="gramStart"/>
      <w:r w:rsidRPr="00AB4B6D">
        <w:rPr>
          <w:lang w:val="en-US"/>
        </w:rPr>
        <w:t>Em cum repeles etur?</w:t>
      </w:r>
      <w:proofErr w:type="gramEnd"/>
      <w:r w:rsidRPr="00AB4B6D">
        <w:rPr>
          <w:lang w:val="en-US"/>
        </w:rPr>
        <w:t xml:space="preserve"> Piendestium ditio verum venis a int atio berum qui ut occus, coreniae con rem et aut estiumenist, intoreh enienis atur alibeatemque volore id maximincto iderum dere nes volupit, odigent, u</w:t>
      </w:r>
      <w:r w:rsidRPr="00AB4B6D">
        <w:rPr>
          <w:lang w:val="en-US"/>
        </w:rPr>
        <w:t>n</w:t>
      </w:r>
      <w:r w:rsidRPr="00AB4B6D">
        <w:rPr>
          <w:lang w:val="en-US"/>
        </w:rPr>
        <w:t xml:space="preserve">tectur, ut asit pa iuressi ntusandictis nis maio ipit libus consedi tem que et faccum exerumet accatur mo quo milicimint modiciam vent lanis sinctame es alitatus veliquis earibus sequi reicien digenecest laudae destotatur rem nemodis cillab in conseruntur sinctur, in conet lamusam faccus dolupist aut asseque dolupta spictem. </w:t>
      </w:r>
    </w:p>
    <w:p w14:paraId="514A63CD" w14:textId="77777777" w:rsidR="00195C3F" w:rsidRPr="00195C3F" w:rsidRDefault="00195C3F" w:rsidP="00195C3F"/>
    <w:p w14:paraId="5597EBD1" w14:textId="00D04742" w:rsidR="00622363" w:rsidRPr="009E16CC" w:rsidRDefault="00622363" w:rsidP="00622363">
      <w:pPr>
        <w:pStyle w:val="05TitoloSottoparagrafo2livello"/>
      </w:pPr>
      <w:r w:rsidRPr="009E16CC">
        <w:t xml:space="preserve">1.1.1.1. Luptatur? Experferem eium id quis maio imo ex voluptatqui serum ipis debitio bero </w:t>
      </w:r>
      <w:proofErr w:type="gramStart"/>
      <w:r w:rsidRPr="009E16CC">
        <w:t xml:space="preserve">il </w:t>
      </w:r>
      <w:proofErr w:type="gramEnd"/>
      <w:r w:rsidRPr="009E16CC">
        <w:t>illicilitat</w:t>
      </w:r>
    </w:p>
    <w:p w14:paraId="2BECCE55" w14:textId="4AFD7474" w:rsidR="00622363" w:rsidRPr="0069454C" w:rsidRDefault="00622363" w:rsidP="00195C3F">
      <w:pPr>
        <w:pStyle w:val="Testoconrientro"/>
      </w:pPr>
      <w:proofErr w:type="gramStart"/>
      <w:r w:rsidRPr="009E16CC">
        <w:t>Em rerum volecaeria nihicaes aut rehenis dolorendere ex explissi offic</w:t>
      </w:r>
      <w:r w:rsidRPr="009E16CC">
        <w:t>a</w:t>
      </w:r>
      <w:r w:rsidRPr="009E16CC">
        <w:t>tem que consentisit atur secum fuga</w:t>
      </w:r>
      <w:proofErr w:type="gramEnd"/>
      <w:r w:rsidRPr="009E16CC">
        <w:t xml:space="preserve">. Qui simpedit omnimenim eos repudia digni to tet quas eumque asped molorepe nobis senimil latiorum utectio cus, cusamus mil im inctatem rem volo con cullabo. Tatem volupta temperrum quossit et es essinvelest, vendell accabor estrum fugit voluptus aut fuga. </w:t>
      </w:r>
      <w:proofErr w:type="gramStart"/>
      <w:r w:rsidRPr="009E16CC">
        <w:t>T</w:t>
      </w:r>
      <w:r w:rsidRPr="009E16CC">
        <w:t>a</w:t>
      </w:r>
      <w:r w:rsidRPr="009E16CC">
        <w:t>tibus aut laci quiaspernam, soles pratus modiass equiatiam aut eumet pele</w:t>
      </w:r>
      <w:r w:rsidRPr="009E16CC">
        <w:t>n</w:t>
      </w:r>
      <w:r w:rsidRPr="009E16CC">
        <w:t>dus ditate volor aut odiae.</w:t>
      </w:r>
      <w:proofErr w:type="gramEnd"/>
    </w:p>
    <w:p w14:paraId="1CCCDC91" w14:textId="77777777" w:rsidR="00195C3F" w:rsidRDefault="00195C3F" w:rsidP="00622363">
      <w:pPr>
        <w:pStyle w:val="05TitoloParagrafo"/>
      </w:pPr>
    </w:p>
    <w:p w14:paraId="247FE702" w14:textId="77777777" w:rsidR="00622363" w:rsidRPr="009E16CC" w:rsidRDefault="00622363" w:rsidP="00622363">
      <w:pPr>
        <w:pStyle w:val="05TitoloParagrafo"/>
      </w:pPr>
      <w:r w:rsidRPr="009E16CC">
        <w:lastRenderedPageBreak/>
        <w:t>1.2. Que non prae nis mo eos a sintorro porenia quaectia</w:t>
      </w:r>
    </w:p>
    <w:p w14:paraId="4C93F240" w14:textId="78695F4D" w:rsidR="00622363" w:rsidRPr="00AB4B6D" w:rsidRDefault="00622363" w:rsidP="00EE2097">
      <w:pPr>
        <w:pStyle w:val="Testoconrientro"/>
        <w:rPr>
          <w:lang w:val="en-US"/>
        </w:rPr>
      </w:pPr>
      <w:r w:rsidRPr="00AB4B6D">
        <w:rPr>
          <w:lang w:val="en-US"/>
        </w:rPr>
        <w:t xml:space="preserve">Idis qui acestib uscipsandit aditistrum eaquasp erumquibus que earunt int </w:t>
      </w:r>
      <w:proofErr w:type="gramStart"/>
      <w:r w:rsidRPr="00AB4B6D">
        <w:rPr>
          <w:lang w:val="en-US"/>
        </w:rPr>
        <w:t>et</w:t>
      </w:r>
      <w:proofErr w:type="gramEnd"/>
      <w:r w:rsidRPr="00AB4B6D">
        <w:rPr>
          <w:lang w:val="en-US"/>
        </w:rPr>
        <w:t xml:space="preserve">, sundebis sedipsam aut des mo dit ea pro vene core cust, incider ibustrum dem et fugitates con cus ut ut modis voluptatur accus quatur autate rectur? </w:t>
      </w:r>
    </w:p>
    <w:p w14:paraId="62C164D4" w14:textId="77777777" w:rsidR="00622363" w:rsidRPr="00AB4B6D" w:rsidRDefault="00622363" w:rsidP="00622363">
      <w:pPr>
        <w:pStyle w:val="Testoconrientro"/>
        <w:rPr>
          <w:lang w:val="en-US"/>
        </w:rPr>
      </w:pPr>
    </w:p>
    <w:p w14:paraId="08CFD2B9" w14:textId="1E1C9E9B" w:rsidR="00622363" w:rsidRPr="009E16CC" w:rsidRDefault="00622363" w:rsidP="00195C3F">
      <w:pPr>
        <w:pStyle w:val="05Citazione"/>
      </w:pPr>
      <w:r w:rsidRPr="009E16CC">
        <w:t xml:space="preserve">“Pos nonsequi odis eum volor siniatiis everaestem dusae. </w:t>
      </w:r>
      <w:proofErr w:type="gramStart"/>
      <w:r w:rsidR="00195C3F">
        <w:t>[…</w:t>
      </w:r>
      <w:proofErr w:type="gramEnd"/>
      <w:r w:rsidR="00195C3F">
        <w:t>]</w:t>
      </w:r>
      <w:r w:rsidRPr="009E16CC">
        <w:t xml:space="preserve"> Atioris et ut anis id que corenestis si dipsandicati adis eum quatibusci dolori dolupta te</w:t>
      </w:r>
      <w:r w:rsidRPr="009E16CC">
        <w:t>m</w:t>
      </w:r>
      <w:r w:rsidRPr="009E16CC">
        <w:t xml:space="preserve">ped molor aut eatet quati qui aut aut vel aceprov iducipsum explabo. Itatem de conetustibus atempor undaeca </w:t>
      </w:r>
      <w:r>
        <w:t>namet quatur? O</w:t>
      </w:r>
      <w:r w:rsidRPr="009E16CC">
        <w:t>mnihil maionecae sim.</w:t>
      </w:r>
      <w:proofErr w:type="gramStart"/>
      <w:r w:rsidRPr="009E16CC">
        <w:t>”</w:t>
      </w:r>
      <w:proofErr w:type="gramEnd"/>
      <w:r w:rsidRPr="006F2B5E">
        <w:rPr>
          <w:rStyle w:val="Apicenota"/>
        </w:rPr>
        <w:t> </w:t>
      </w:r>
      <w:r w:rsidRPr="006F2B5E">
        <w:rPr>
          <w:rStyle w:val="Apicenota"/>
        </w:rPr>
        <w:footnoteReference w:id="1"/>
      </w:r>
    </w:p>
    <w:p w14:paraId="27D3B569" w14:textId="538CB922" w:rsidR="00622363" w:rsidRPr="009E16CC" w:rsidRDefault="00195C3F" w:rsidP="00622363">
      <w:pPr>
        <w:pStyle w:val="Testoconrientro"/>
      </w:pPr>
      <w:r>
        <w:rPr>
          <w:noProof/>
          <w:lang w:val="en-US" w:eastAsia="en-US"/>
        </w:rPr>
        <w:drawing>
          <wp:anchor distT="107950" distB="107950" distL="0" distR="0" simplePos="0" relativeHeight="251661312" behindDoc="0" locked="0" layoutInCell="1" allowOverlap="1" wp14:anchorId="57EC73D5" wp14:editId="2ECBBFE7">
            <wp:simplePos x="0" y="0"/>
            <wp:positionH relativeFrom="column">
              <wp:posOffset>66040</wp:posOffset>
            </wp:positionH>
            <wp:positionV relativeFrom="paragraph">
              <wp:posOffset>1949450</wp:posOffset>
            </wp:positionV>
            <wp:extent cx="3923665" cy="2303780"/>
            <wp:effectExtent l="0" t="0" r="0" b="7620"/>
            <wp:wrapTopAndBottom/>
            <wp:docPr id="30" name="musici_fra_ulivi.jpg" descr="/Volumes/Lavori/LAVORI/Lavori_Roberto/4768_EditriceSapienza_NuoveCollane2012/Lavorazioni/Immagini/musici_fra_ul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i_fra_ulivi.jpg" descr="/Volumes/Lavori/LAVORI/Lavori_Roberto/4768_EditriceSapienza_NuoveCollane2012/Lavorazioni/Immagini/musici_fra_ulivi.jpg"/>
                    <pic:cNvPicPr>
                      <a:picLocks noChangeAspect="1" noChangeArrowheads="1"/>
                    </pic:cNvPicPr>
                  </pic:nvPicPr>
                  <pic:blipFill>
                    <a:blip r:embed="rId9" r:link="rId10">
                      <a:extLst>
                        <a:ext uri="{28A0092B-C50C-407E-A947-70E740481C1C}">
                          <a14:useLocalDpi xmlns:a14="http://schemas.microsoft.com/office/drawing/2010/main" val="0"/>
                        </a:ext>
                      </a:extLst>
                    </a:blip>
                    <a:srcRect l="40" t="5611" r="-31" b="10921"/>
                    <a:stretch>
                      <a:fillRect/>
                    </a:stretch>
                  </pic:blipFill>
                  <pic:spPr bwMode="auto">
                    <a:xfrm>
                      <a:off x="0" y="0"/>
                      <a:ext cx="3923665" cy="2303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B2BDF1" w14:textId="418CD9CF" w:rsidR="00195C3F" w:rsidRPr="00195C3F" w:rsidRDefault="00622363" w:rsidP="00195C3F">
      <w:r>
        <w:rPr>
          <w:noProof/>
          <w:lang w:val="en-US" w:eastAsia="en-US"/>
        </w:rPr>
        <mc:AlternateContent>
          <mc:Choice Requires="wps">
            <w:drawing>
              <wp:anchor distT="0" distB="0" distL="114300" distR="114300" simplePos="0" relativeHeight="251660288" behindDoc="0" locked="0" layoutInCell="1" allowOverlap="1" wp14:anchorId="78EA8490" wp14:editId="0A58993C">
                <wp:simplePos x="0" y="0"/>
                <wp:positionH relativeFrom="column">
                  <wp:posOffset>1905</wp:posOffset>
                </wp:positionH>
                <wp:positionV relativeFrom="paragraph">
                  <wp:posOffset>140970</wp:posOffset>
                </wp:positionV>
                <wp:extent cx="3923665" cy="1273810"/>
                <wp:effectExtent l="0" t="0" r="0" b="0"/>
                <wp:wrapSquare wrapText="bothSides"/>
                <wp:docPr id="3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3665" cy="1273810"/>
                        </a:xfrm>
                        <a:prstGeom prst="rect">
                          <a:avLst/>
                        </a:prstGeom>
                        <a:solidFill>
                          <a:sysClr val="windowText" lastClr="000000">
                            <a:alpha val="10000"/>
                          </a:sysClr>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7C8B5B85" w14:textId="77777777" w:rsidR="00C90CAD" w:rsidRDefault="00C90CAD" w:rsidP="00622363">
                            <w:pPr>
                              <w:pStyle w:val="05Boxditesto"/>
                            </w:pPr>
                            <w:r w:rsidRPr="00400F36">
                              <w:t>H</w:t>
                            </w:r>
                            <w:r>
                              <w:t>e</w:t>
                            </w:r>
                            <w:r w:rsidRPr="00400F36">
                              <w:t xml:space="preserve">dio </w:t>
                            </w:r>
                            <w:proofErr w:type="gramStart"/>
                            <w:r w:rsidRPr="00400F36">
                              <w:t>et et</w:t>
                            </w:r>
                            <w:proofErr w:type="gramEnd"/>
                            <w:r w:rsidRPr="00400F36">
                              <w:t xml:space="preserve"> porenda volupid ulla que rat. Tatur? Porecus daepudis quo tectore nonsedi te cum aliquis pe volupta sunt eium quaest ressim rat aliquodit, cum lautemp edicia num reptati conserunt experum voloratias reped maioreprovid ea incidus dolupta tiat</w:t>
                            </w:r>
                            <w:r w:rsidRPr="00400F36">
                              <w:t>u</w:t>
                            </w:r>
                            <w:r w:rsidRPr="00400F36">
                              <w:t xml:space="preserve">rio </w:t>
                            </w:r>
                            <w:proofErr w:type="gramStart"/>
                            <w:r w:rsidRPr="00400F36">
                              <w:t>mi</w:t>
                            </w:r>
                            <w:proofErr w:type="gramEnd"/>
                            <w:r w:rsidRPr="00400F36">
                              <w:t>, natiatquunt quo berisim olestotassim veribus comnimus dolum sant, apiet quatqui culleni Pudaectati volo testior eptatis ex es autem aut ra parit audit quis es aut dolecta deliquiatio quunt magnatetur? Itatibea voluptatur, earum audant.</w:t>
                            </w:r>
                          </w:p>
                        </w:txbxContent>
                      </wps:txbx>
                      <wps:bodyPr rot="0" spcFirstLastPara="0" vertOverflow="overflow" horzOverflow="overflow" vert="horz" wrap="square" lIns="2" tIns="180000" rIns="0" bIns="18000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Casella di testo 2" o:spid="_x0000_s1027" type="#_x0000_t202" style="position:absolute;margin-left:.15pt;margin-top:11.1pt;width:308.95pt;height:10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" fillcolor="windowText" stroked="f">
                <v:fill opacity="6682f"/>
                <v:path arrowok="t"/>
                <v:textbox style="mso-fit-shape-to-text:t" inset="2emu,5mm,0,5mm">
                  <w:txbxContent>
                    <w:p w14:paraId="7C8B5B85" w14:textId="77777777" w:rsidR="00C37266" w:rsidRDefault="00C37266" w:rsidP="00622363">
                      <w:pPr>
                        <w:pStyle w:val="05Boxditesto"/>
                      </w:pPr>
                      <w:r w:rsidRPr="00400F36">
                        <w:t>H</w:t>
                      </w:r>
                      <w:r>
                        <w:t>e</w:t>
                      </w:r>
                      <w:r w:rsidRPr="00400F36">
                        <w:t>dio et et porenda volupid ulla que rat. Tatur? Porecus daepudis quo tectore nonsedi te cum aliquis pe volupta sunt eium quaest ressim rat aliquodit, cum lautemp edicia num reptati conserunt experum voloratias reped maioreprovid ea incidus dolupta tiat</w:t>
                      </w:r>
                      <w:r w:rsidRPr="00400F36">
                        <w:t>u</w:t>
                      </w:r>
                      <w:r w:rsidRPr="00400F36">
                        <w:t>rio mi, natiatquunt quo berisim olestotassim veribus comnimus dolum sant, apiet quatqui culleni Pudaectati volo testior eptatis ex es autem aut ra parit audit quis es aut dolecta deliquiatio quunt magnatetur? Itatibea voluptatur, earum audant.</w:t>
                      </w:r>
                    </w:p>
                  </w:txbxContent>
                </v:textbox>
                <w10:wrap type="square"/>
              </v:shape>
            </w:pict>
          </mc:Fallback>
        </mc:AlternateContent>
      </w:r>
    </w:p>
    <w:p w14:paraId="56268EF1" w14:textId="12CC2F0D" w:rsidR="00622363" w:rsidRPr="00761058" w:rsidRDefault="00622363" w:rsidP="003F51F8">
      <w:pPr>
        <w:pStyle w:val="05DidascaliaFigura"/>
        <w:rPr>
          <w:lang w:val="en-US"/>
        </w:rPr>
      </w:pPr>
      <w:r w:rsidRPr="00AB4B6D">
        <w:rPr>
          <w:rStyle w:val="Bold"/>
          <w:lang w:val="en-US"/>
        </w:rPr>
        <w:t>Fig. 1.1.</w:t>
      </w:r>
      <w:r w:rsidRPr="00AB4B6D">
        <w:rPr>
          <w:lang w:val="en-US"/>
        </w:rPr>
        <w:t xml:space="preserve"> </w:t>
      </w:r>
      <w:proofErr w:type="gramStart"/>
      <w:r w:rsidRPr="00AB4B6D">
        <w:rPr>
          <w:lang w:val="en-US"/>
        </w:rPr>
        <w:t xml:space="preserve">Iquiati conseque </w:t>
      </w:r>
      <w:r w:rsidRPr="00AB4B6D">
        <w:rPr>
          <w:rStyle w:val="italic"/>
          <w:lang w:val="en-US"/>
        </w:rPr>
        <w:t>doluptur</w:t>
      </w:r>
      <w:r w:rsidRPr="00AB4B6D">
        <w:rPr>
          <w:lang w:val="en-US"/>
        </w:rPr>
        <w:t xml:space="preserve"> rehenim quaererit aut magnam.</w:t>
      </w:r>
      <w:proofErr w:type="gramEnd"/>
      <w:r w:rsidRPr="00AB4B6D">
        <w:rPr>
          <w:lang w:val="en-US"/>
        </w:rPr>
        <w:t xml:space="preserve"> </w:t>
      </w:r>
      <w:proofErr w:type="gramStart"/>
      <w:r w:rsidRPr="00AB4B6D">
        <w:rPr>
          <w:lang w:val="en-US"/>
        </w:rPr>
        <w:t>Nis doluptis essit dolorat emporibus nosam, occaborio ea consed quibus excernatae.</w:t>
      </w:r>
      <w:proofErr w:type="gramEnd"/>
      <w:r w:rsidRPr="00AB4B6D">
        <w:rPr>
          <w:lang w:val="en-US"/>
        </w:rPr>
        <w:t xml:space="preserve"> </w:t>
      </w:r>
    </w:p>
    <w:p w14:paraId="20468ED1" w14:textId="77777777" w:rsidR="00622363" w:rsidRPr="00AB4B6D" w:rsidRDefault="00622363" w:rsidP="00622363">
      <w:pPr>
        <w:pStyle w:val="05TitoloSottoparagrafo2livello"/>
        <w:rPr>
          <w:lang w:val="en-US"/>
        </w:rPr>
      </w:pPr>
      <w:r w:rsidRPr="00AB4B6D">
        <w:rPr>
          <w:lang w:val="en-US"/>
        </w:rPr>
        <w:lastRenderedPageBreak/>
        <w:t>1.1.2.1. Nem haris doluptianis es earum</w:t>
      </w:r>
    </w:p>
    <w:p w14:paraId="4DE1A48B" w14:textId="0E14794B" w:rsidR="00622363" w:rsidRPr="009E16CC" w:rsidRDefault="00622363" w:rsidP="00622363">
      <w:pPr>
        <w:pStyle w:val="Testoconrientro"/>
      </w:pPr>
      <w:r w:rsidRPr="00AB4B6D">
        <w:rPr>
          <w:lang w:val="en-US"/>
        </w:rPr>
        <w:t xml:space="preserve">Nus everuntiat quatiore atatur audit alitiae volorisit ad </w:t>
      </w:r>
      <w:proofErr w:type="gramStart"/>
      <w:r w:rsidRPr="00AB4B6D">
        <w:rPr>
          <w:lang w:val="en-US"/>
        </w:rPr>
        <w:t>est</w:t>
      </w:r>
      <w:proofErr w:type="gramEnd"/>
      <w:r w:rsidRPr="00AB4B6D">
        <w:rPr>
          <w:lang w:val="en-US"/>
        </w:rPr>
        <w:t xml:space="preserve"> maionsectio. </w:t>
      </w:r>
      <w:proofErr w:type="gramStart"/>
      <w:r w:rsidRPr="009E16CC">
        <w:t>Nam quosto berupta esto ese dolorernam, ide volupta tectet molut ditatia spidem dus.</w:t>
      </w:r>
      <w:proofErr w:type="gramEnd"/>
    </w:p>
    <w:p w14:paraId="0E1A1269" w14:textId="6CAAC0F6" w:rsidR="00622363" w:rsidRPr="006F2B5E" w:rsidRDefault="00622363" w:rsidP="00622363">
      <w:pPr>
        <w:pStyle w:val="Testosenzarientro"/>
        <w:tabs>
          <w:tab w:val="right" w:pos="6169"/>
        </w:tabs>
      </w:pPr>
      <w:r>
        <w:rPr>
          <w:noProof/>
          <w:lang w:val="en-US" w:eastAsia="en-US"/>
        </w:rPr>
        <mc:AlternateContent>
          <mc:Choice Requires="wps">
            <w:drawing>
              <wp:anchor distT="0" distB="0" distL="114300" distR="114300" simplePos="0" relativeHeight="251662336" behindDoc="1" locked="0" layoutInCell="1" allowOverlap="1" wp14:anchorId="2524A565" wp14:editId="5AEE9C17">
                <wp:simplePos x="0" y="0"/>
                <wp:positionH relativeFrom="column">
                  <wp:posOffset>3639820</wp:posOffset>
                </wp:positionH>
                <wp:positionV relativeFrom="paragraph">
                  <wp:posOffset>186690</wp:posOffset>
                </wp:positionV>
                <wp:extent cx="279400" cy="222250"/>
                <wp:effectExtent l="0" t="0" r="0" b="6350"/>
                <wp:wrapNone/>
                <wp:docPr id="29"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22225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0942E59F" w14:textId="77777777" w:rsidR="00C90CAD" w:rsidRDefault="00C90CAD" w:rsidP="00622363">
                            <w:pPr>
                              <w:pStyle w:val="Testosenzarientro"/>
                              <w:jc w:val="right"/>
                            </w:pPr>
                            <w: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28" type="#_x0000_t202" style="position:absolute;left:0;text-align:left;margin-left:286.6pt;margin-top:14.7pt;width:22pt;height: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" filled="f" stroked="f">
                <v:path arrowok="t"/>
                <v:textbox inset="0,0,0,0">
                  <w:txbxContent>
                    <w:p w14:paraId="0942E59F" w14:textId="77777777" w:rsidR="00C37266" w:rsidRDefault="00C37266" w:rsidP="00622363">
                      <w:pPr>
                        <w:pStyle w:val="Testosenzarientro"/>
                        <w:jc w:val="right"/>
                      </w:pPr>
                      <w:r>
                        <w:t>(1)</w:t>
                      </w:r>
                    </w:p>
                  </w:txbxContent>
                </v:textbox>
              </v:shape>
            </w:pict>
          </mc:Fallback>
        </mc:AlternateContent>
      </w:r>
      <w:r>
        <w:rPr>
          <w:noProof/>
        </w:rPr>
        <w:br/>
      </w:r>
      <m:oMathPara>
        <m:oMath>
          <m:func>
            <m:funcPr>
              <m:ctrlPr>
                <w:rPr>
                  <w:rFonts w:ascii="Asana Math" w:hAnsi="Asana Math"/>
                </w:rPr>
              </m:ctrlPr>
            </m:funcPr>
            <m:fName>
              <m:r>
                <m:rPr>
                  <m:sty m:val="p"/>
                </m:rPr>
                <w:rPr>
                  <w:rFonts w:ascii="Asana Math" w:hAnsi="Asana Math"/>
                </w:rPr>
                <m:t>sin</m:t>
              </m:r>
            </m:fName>
            <m:e>
              <m:r>
                <w:rPr>
                  <w:rFonts w:ascii="Asana Math" w:eastAsia="Cambria Math" w:hAnsi="Asana Math" w:cs="Cambria Math"/>
                </w:rPr>
                <m:t>α</m:t>
              </m:r>
            </m:e>
          </m:func>
          <m:r>
            <w:rPr>
              <w:rFonts w:ascii="Asana Math" w:eastAsia="Cambria Math" w:hAnsi="Asana Math" w:cs="Cambria Math"/>
            </w:rPr>
            <m:t>±</m:t>
          </m:r>
          <m:func>
            <m:funcPr>
              <m:ctrlPr>
                <w:rPr>
                  <w:rFonts w:ascii="Asana Math" w:hAnsi="Asana Math"/>
                </w:rPr>
              </m:ctrlPr>
            </m:funcPr>
            <m:fName>
              <m:r>
                <m:rPr>
                  <m:sty m:val="p"/>
                </m:rPr>
                <w:rPr>
                  <w:rFonts w:ascii="Asana Math" w:eastAsia="Cambria Math" w:hAnsi="Asana Math" w:cs="Cambria Math"/>
                </w:rPr>
                <m:t>sin</m:t>
              </m:r>
            </m:fName>
            <m:e>
              <m:r>
                <w:rPr>
                  <w:rFonts w:ascii="Asana Math" w:eastAsia="Cambria Math" w:hAnsi="Asana Math" w:cs="Cambria Math"/>
                </w:rPr>
                <m:t>β</m:t>
              </m:r>
            </m:e>
          </m:func>
          <m:r>
            <w:rPr>
              <w:rFonts w:ascii="Asana Math" w:eastAsia="Cambria Math" w:hAnsi="Asana Math" w:cs="Cambria Math"/>
            </w:rPr>
            <m:t>=2</m:t>
          </m:r>
          <m:func>
            <m:funcPr>
              <m:ctrlPr>
                <w:rPr>
                  <w:rFonts w:ascii="Asana Math" w:hAnsi="Asana Math"/>
                </w:rPr>
              </m:ctrlPr>
            </m:funcPr>
            <m:fName>
              <m:r>
                <m:rPr>
                  <m:sty m:val="p"/>
                </m:rPr>
                <w:rPr>
                  <w:rFonts w:ascii="Asana Math" w:eastAsia="Cambria Math" w:hAnsi="Asana Math" w:cs="Cambria Math"/>
                </w:rPr>
                <m:t>sin</m:t>
              </m:r>
            </m:fName>
            <m:e>
              <m:f>
                <m:fPr>
                  <m:ctrlPr>
                    <w:rPr>
                      <w:rFonts w:ascii="Asana Math" w:hAnsi="Asana Math"/>
                    </w:rPr>
                  </m:ctrlPr>
                </m:fPr>
                <m:num>
                  <m:r>
                    <w:rPr>
                      <w:rFonts w:ascii="Asana Math" w:eastAsia="Cambria Math" w:hAnsi="Asana Math" w:cs="Cambria Math"/>
                    </w:rPr>
                    <m:t>1</m:t>
                  </m:r>
                </m:num>
                <m:den>
                  <m:r>
                    <w:rPr>
                      <w:rFonts w:ascii="Asana Math" w:eastAsia="Cambria Math" w:hAnsi="Asana Math" w:cs="Cambria Math"/>
                    </w:rPr>
                    <m:t>2</m:t>
                  </m:r>
                </m:den>
              </m:f>
              <m:d>
                <m:dPr>
                  <m:ctrlPr>
                    <w:rPr>
                      <w:rFonts w:ascii="Asana Math" w:hAnsi="Asana Math"/>
                    </w:rPr>
                  </m:ctrlPr>
                </m:dPr>
                <m:e>
                  <m:r>
                    <w:rPr>
                      <w:rFonts w:ascii="Asana Math" w:eastAsia="Cambria Math" w:hAnsi="Asana Math" w:cs="Cambria Math"/>
                    </w:rPr>
                    <m:t>α±β</m:t>
                  </m:r>
                </m:e>
              </m:d>
            </m:e>
          </m:func>
          <m:func>
            <m:funcPr>
              <m:ctrlPr>
                <w:rPr>
                  <w:rFonts w:ascii="Asana Math" w:hAnsi="Asana Math"/>
                </w:rPr>
              </m:ctrlPr>
            </m:funcPr>
            <m:fName>
              <m:r>
                <m:rPr>
                  <m:sty m:val="p"/>
                </m:rPr>
                <w:rPr>
                  <w:rFonts w:ascii="Asana Math" w:eastAsia="Cambria Math" w:hAnsi="Asana Math" w:cs="Cambria Math"/>
                </w:rPr>
                <m:t>cos</m:t>
              </m:r>
            </m:fName>
            <m:e>
              <m:f>
                <m:fPr>
                  <m:ctrlPr>
                    <w:rPr>
                      <w:rFonts w:ascii="Asana Math" w:hAnsi="Asana Math"/>
                    </w:rPr>
                  </m:ctrlPr>
                </m:fPr>
                <m:num>
                  <m:r>
                    <w:rPr>
                      <w:rFonts w:ascii="Asana Math" w:eastAsia="Cambria Math" w:hAnsi="Asana Math" w:cs="Cambria Math"/>
                    </w:rPr>
                    <m:t>1</m:t>
                  </m:r>
                </m:num>
                <m:den>
                  <m:r>
                    <w:rPr>
                      <w:rFonts w:ascii="Asana Math" w:eastAsia="Cambria Math" w:hAnsi="Asana Math" w:cs="Cambria Math"/>
                    </w:rPr>
                    <m:t>2</m:t>
                  </m:r>
                </m:den>
              </m:f>
              <m:d>
                <m:dPr>
                  <m:ctrlPr>
                    <w:rPr>
                      <w:rFonts w:ascii="Asana Math" w:hAnsi="Asana Math"/>
                    </w:rPr>
                  </m:ctrlPr>
                </m:dPr>
                <m:e>
                  <m:r>
                    <w:rPr>
                      <w:rFonts w:ascii="Asana Math" w:eastAsia="Cambria Math" w:hAnsi="Asana Math" w:cs="Cambria Math"/>
                    </w:rPr>
                    <m:t>α∓β</m:t>
                  </m:r>
                </m:e>
              </m:d>
            </m:e>
          </m:func>
        </m:oMath>
      </m:oMathPara>
    </w:p>
    <w:p w14:paraId="0D857827" w14:textId="77777777" w:rsidR="00622363" w:rsidRPr="00AB4B6D" w:rsidRDefault="00622363" w:rsidP="00622363">
      <w:pPr>
        <w:pStyle w:val="Testoconrientro"/>
        <w:rPr>
          <w:lang w:val="en-US"/>
        </w:rPr>
      </w:pPr>
    </w:p>
    <w:tbl>
      <w:tblPr>
        <w:tblW w:w="6180" w:type="dxa"/>
        <w:tblInd w:w="108" w:type="dxa"/>
        <w:tblLook w:val="0480" w:firstRow="0" w:lastRow="0" w:firstColumn="1" w:lastColumn="0" w:noHBand="0" w:noVBand="1"/>
      </w:tblPr>
      <w:tblGrid>
        <w:gridCol w:w="1236"/>
        <w:gridCol w:w="1236"/>
        <w:gridCol w:w="1236"/>
        <w:gridCol w:w="1236"/>
        <w:gridCol w:w="1236"/>
      </w:tblGrid>
      <w:tr w:rsidR="00622363" w14:paraId="583163FD" w14:textId="77777777" w:rsidTr="001F53BD">
        <w:trPr>
          <w:trHeight w:hRule="exact" w:val="284"/>
          <w:tblHeader/>
        </w:trPr>
        <w:tc>
          <w:tcPr>
            <w:tcW w:w="1236" w:type="dxa"/>
            <w:shd w:val="clear" w:color="auto" w:fill="505150"/>
            <w:vAlign w:val="bottom"/>
          </w:tcPr>
          <w:p w14:paraId="545F1E8C" w14:textId="77777777" w:rsidR="00622363" w:rsidRPr="00AB4B6D" w:rsidRDefault="00622363" w:rsidP="001F53BD">
            <w:pPr>
              <w:pStyle w:val="Nessunostileparagrafo"/>
              <w:rPr>
                <w:rFonts w:cs="Times New Roman"/>
                <w:lang w:val="en-US"/>
              </w:rPr>
            </w:pPr>
          </w:p>
        </w:tc>
        <w:tc>
          <w:tcPr>
            <w:tcW w:w="1236" w:type="dxa"/>
            <w:shd w:val="clear" w:color="auto" w:fill="505150"/>
            <w:vAlign w:val="bottom"/>
          </w:tcPr>
          <w:p w14:paraId="6023CB68" w14:textId="77777777" w:rsidR="00622363" w:rsidRPr="005003DE" w:rsidRDefault="00622363" w:rsidP="001F53BD">
            <w:pPr>
              <w:pStyle w:val="StileInterlineamultipla12ri"/>
              <w:rPr>
                <w:rStyle w:val="Stile"/>
              </w:rPr>
            </w:pPr>
            <w:r w:rsidRPr="005003DE">
              <w:rPr>
                <w:rStyle w:val="Stile"/>
              </w:rPr>
              <w:t xml:space="preserve">Voce </w:t>
            </w:r>
            <w:proofErr w:type="gramStart"/>
            <w:r w:rsidRPr="005003DE">
              <w:rPr>
                <w:rStyle w:val="Stile"/>
              </w:rPr>
              <w:t>1</w:t>
            </w:r>
            <w:proofErr w:type="gramEnd"/>
          </w:p>
          <w:p w14:paraId="583F39DC" w14:textId="77777777" w:rsidR="00622363" w:rsidRPr="00AB4B6D" w:rsidRDefault="00622363" w:rsidP="001F53BD">
            <w:pPr>
              <w:pStyle w:val="Nessunostileparagrafo"/>
              <w:tabs>
                <w:tab w:val="left" w:pos="620"/>
              </w:tabs>
              <w:rPr>
                <w:rFonts w:cs="Times New Roman"/>
                <w:color w:val="FFFFFF"/>
              </w:rPr>
            </w:pPr>
          </w:p>
        </w:tc>
        <w:tc>
          <w:tcPr>
            <w:tcW w:w="1236" w:type="dxa"/>
            <w:shd w:val="clear" w:color="auto" w:fill="505150"/>
            <w:vAlign w:val="bottom"/>
          </w:tcPr>
          <w:p w14:paraId="0C9B880A" w14:textId="77777777" w:rsidR="00622363" w:rsidRPr="005003DE" w:rsidRDefault="00622363" w:rsidP="001F53BD">
            <w:pPr>
              <w:pStyle w:val="StileInterlineamultipla12ri"/>
              <w:rPr>
                <w:rStyle w:val="Stile"/>
              </w:rPr>
            </w:pPr>
            <w:r w:rsidRPr="005003DE">
              <w:rPr>
                <w:rStyle w:val="Stile"/>
              </w:rPr>
              <w:t xml:space="preserve">Voce </w:t>
            </w:r>
            <w:proofErr w:type="gramStart"/>
            <w:r w:rsidRPr="005003DE">
              <w:rPr>
                <w:rStyle w:val="Stile"/>
              </w:rPr>
              <w:t>2</w:t>
            </w:r>
            <w:proofErr w:type="gramEnd"/>
          </w:p>
          <w:p w14:paraId="45BE9650" w14:textId="77777777" w:rsidR="00622363" w:rsidRPr="00AB4B6D" w:rsidRDefault="00622363" w:rsidP="001F53BD">
            <w:pPr>
              <w:pStyle w:val="Nessunostileparagrafo"/>
              <w:rPr>
                <w:rFonts w:cs="Times New Roman"/>
                <w:color w:val="FFFFFF"/>
              </w:rPr>
            </w:pPr>
          </w:p>
        </w:tc>
        <w:tc>
          <w:tcPr>
            <w:tcW w:w="1236" w:type="dxa"/>
            <w:shd w:val="clear" w:color="auto" w:fill="505150"/>
            <w:vAlign w:val="bottom"/>
          </w:tcPr>
          <w:p w14:paraId="3B995B1F" w14:textId="77777777" w:rsidR="00622363" w:rsidRPr="005003DE" w:rsidRDefault="00622363" w:rsidP="001F53BD">
            <w:pPr>
              <w:pStyle w:val="StileInterlineamultipla12ri"/>
              <w:rPr>
                <w:rStyle w:val="Stile"/>
              </w:rPr>
            </w:pPr>
            <w:r w:rsidRPr="005003DE">
              <w:rPr>
                <w:rStyle w:val="Stile"/>
              </w:rPr>
              <w:t xml:space="preserve">Voce </w:t>
            </w:r>
            <w:proofErr w:type="gramStart"/>
            <w:r w:rsidRPr="005003DE">
              <w:rPr>
                <w:rStyle w:val="Stile"/>
              </w:rPr>
              <w:t>3</w:t>
            </w:r>
            <w:proofErr w:type="gramEnd"/>
          </w:p>
          <w:p w14:paraId="054988DC" w14:textId="77777777" w:rsidR="00622363" w:rsidRPr="00AB4B6D" w:rsidRDefault="00622363" w:rsidP="001F53BD">
            <w:pPr>
              <w:pStyle w:val="Nessunostileparagrafo"/>
              <w:rPr>
                <w:rFonts w:cs="Times New Roman"/>
                <w:color w:val="FFFFFF"/>
              </w:rPr>
            </w:pPr>
          </w:p>
        </w:tc>
        <w:tc>
          <w:tcPr>
            <w:tcW w:w="1236" w:type="dxa"/>
            <w:shd w:val="clear" w:color="auto" w:fill="505150"/>
            <w:vAlign w:val="bottom"/>
          </w:tcPr>
          <w:p w14:paraId="7114162B" w14:textId="77777777" w:rsidR="00622363" w:rsidRPr="005003DE" w:rsidRDefault="00622363" w:rsidP="001F53BD">
            <w:pPr>
              <w:pStyle w:val="StileInterlineamultipla12ri"/>
              <w:rPr>
                <w:rStyle w:val="Stile"/>
              </w:rPr>
            </w:pPr>
            <w:r w:rsidRPr="005003DE">
              <w:rPr>
                <w:rStyle w:val="Stile"/>
              </w:rPr>
              <w:t xml:space="preserve">Voce </w:t>
            </w:r>
            <w:proofErr w:type="gramStart"/>
            <w:r w:rsidRPr="005003DE">
              <w:rPr>
                <w:rStyle w:val="Stile"/>
              </w:rPr>
              <w:t>4</w:t>
            </w:r>
            <w:proofErr w:type="gramEnd"/>
          </w:p>
          <w:p w14:paraId="2AA35CF1" w14:textId="77777777" w:rsidR="00622363" w:rsidRPr="00AB4B6D" w:rsidRDefault="00622363" w:rsidP="001F53BD">
            <w:pPr>
              <w:pStyle w:val="Nessunostileparagrafo"/>
              <w:rPr>
                <w:rFonts w:cs="Times New Roman"/>
                <w:color w:val="FFFFFF"/>
              </w:rPr>
            </w:pPr>
          </w:p>
        </w:tc>
      </w:tr>
      <w:tr w:rsidR="00622363" w14:paraId="184D4E74" w14:textId="77777777" w:rsidTr="001F53BD">
        <w:trPr>
          <w:trHeight w:hRule="exact" w:val="284"/>
          <w:tblHeader/>
        </w:trPr>
        <w:tc>
          <w:tcPr>
            <w:tcW w:w="1236" w:type="dxa"/>
            <w:vAlign w:val="center"/>
          </w:tcPr>
          <w:p w14:paraId="79D5C3F6" w14:textId="77777777" w:rsidR="00622363" w:rsidRPr="00AB4B6D" w:rsidRDefault="00622363" w:rsidP="001F53BD">
            <w:pPr>
              <w:suppressAutoHyphens/>
              <w:rPr>
                <w:rStyle w:val="TimesNewRoman8ptGrassetto"/>
              </w:rPr>
            </w:pPr>
            <w:r w:rsidRPr="00AB4B6D">
              <w:rPr>
                <w:rStyle w:val="TimesNewRoman8ptGrassetto"/>
              </w:rPr>
              <w:t>Exceatatiur</w:t>
            </w:r>
          </w:p>
        </w:tc>
        <w:tc>
          <w:tcPr>
            <w:tcW w:w="1236" w:type="dxa"/>
            <w:vAlign w:val="center"/>
          </w:tcPr>
          <w:p w14:paraId="18CBB984" w14:textId="77777777" w:rsidR="00622363" w:rsidRPr="00AB4B6D" w:rsidRDefault="00622363" w:rsidP="001F53BD">
            <w:pPr>
              <w:rPr>
                <w:rStyle w:val="TimesNewRoman8ptCorsivo"/>
              </w:rPr>
            </w:pPr>
            <w:r w:rsidRPr="00AB4B6D">
              <w:rPr>
                <w:rStyle w:val="TimesNewRoman8ptCorsivo"/>
              </w:rPr>
              <w:t>Rehent</w:t>
            </w:r>
          </w:p>
        </w:tc>
        <w:tc>
          <w:tcPr>
            <w:tcW w:w="1236" w:type="dxa"/>
            <w:vAlign w:val="center"/>
          </w:tcPr>
          <w:p w14:paraId="5A98CE40" w14:textId="77777777" w:rsidR="00622363" w:rsidRPr="00AB4B6D" w:rsidRDefault="00622363" w:rsidP="001F53BD">
            <w:pPr>
              <w:rPr>
                <w:rStyle w:val="TimesNewRoman8ptCorsivo"/>
              </w:rPr>
            </w:pPr>
            <w:r w:rsidRPr="00AB4B6D">
              <w:rPr>
                <w:rStyle w:val="TimesNewRoman8ptCorsivo"/>
              </w:rPr>
              <w:t>Torem</w:t>
            </w:r>
          </w:p>
        </w:tc>
        <w:tc>
          <w:tcPr>
            <w:tcW w:w="1236" w:type="dxa"/>
            <w:vAlign w:val="center"/>
          </w:tcPr>
          <w:p w14:paraId="332D4A2A" w14:textId="77777777" w:rsidR="00622363" w:rsidRPr="00AB4B6D" w:rsidRDefault="00622363" w:rsidP="001F53BD">
            <w:pPr>
              <w:rPr>
                <w:rStyle w:val="TimesNewRoman8ptCorsivo"/>
              </w:rPr>
            </w:pPr>
            <w:r w:rsidRPr="00AB4B6D">
              <w:rPr>
                <w:rStyle w:val="TimesNewRoman8ptCorsivo"/>
              </w:rPr>
              <w:t>Excepe</w:t>
            </w:r>
          </w:p>
        </w:tc>
        <w:tc>
          <w:tcPr>
            <w:tcW w:w="1236" w:type="dxa"/>
            <w:vAlign w:val="center"/>
          </w:tcPr>
          <w:p w14:paraId="6B82E9B9" w14:textId="77777777" w:rsidR="00622363" w:rsidRPr="00AB4B6D" w:rsidRDefault="00622363" w:rsidP="001F53BD">
            <w:pPr>
              <w:rPr>
                <w:rStyle w:val="TimesNewRoman8ptCorsivo"/>
              </w:rPr>
            </w:pPr>
            <w:r w:rsidRPr="00AB4B6D">
              <w:rPr>
                <w:rStyle w:val="TimesNewRoman8ptCorsivo"/>
              </w:rPr>
              <w:t>Puditaquo</w:t>
            </w:r>
          </w:p>
        </w:tc>
      </w:tr>
      <w:tr w:rsidR="00622363" w14:paraId="492C357D" w14:textId="77777777" w:rsidTr="001F53BD">
        <w:trPr>
          <w:trHeight w:hRule="exact" w:val="284"/>
          <w:tblHeader/>
        </w:trPr>
        <w:tc>
          <w:tcPr>
            <w:tcW w:w="1236" w:type="dxa"/>
            <w:shd w:val="clear" w:color="auto" w:fill="DDDEDD"/>
            <w:vAlign w:val="center"/>
          </w:tcPr>
          <w:p w14:paraId="68C76F83" w14:textId="77777777" w:rsidR="00622363" w:rsidRPr="00AB4B6D" w:rsidRDefault="00622363" w:rsidP="001F53BD">
            <w:pPr>
              <w:suppressAutoHyphens/>
              <w:rPr>
                <w:rStyle w:val="TimesNewRoman8ptGrassetto"/>
              </w:rPr>
            </w:pPr>
            <w:r w:rsidRPr="00AB4B6D">
              <w:rPr>
                <w:rStyle w:val="TimesNewRoman8ptGrassetto"/>
              </w:rPr>
              <w:t>Tem</w:t>
            </w:r>
          </w:p>
        </w:tc>
        <w:tc>
          <w:tcPr>
            <w:tcW w:w="1236" w:type="dxa"/>
            <w:shd w:val="clear" w:color="auto" w:fill="DDDEDD"/>
            <w:vAlign w:val="center"/>
          </w:tcPr>
          <w:p w14:paraId="460DD758" w14:textId="77777777" w:rsidR="00622363" w:rsidRPr="00AB4B6D" w:rsidRDefault="00622363" w:rsidP="001F53BD">
            <w:pPr>
              <w:rPr>
                <w:rStyle w:val="TimesNewRoman8ptCorsivo"/>
              </w:rPr>
            </w:pPr>
            <w:r w:rsidRPr="00AB4B6D">
              <w:rPr>
                <w:rStyle w:val="TimesNewRoman8ptCorsivo"/>
              </w:rPr>
              <w:t>Alites</w:t>
            </w:r>
          </w:p>
        </w:tc>
        <w:tc>
          <w:tcPr>
            <w:tcW w:w="1236" w:type="dxa"/>
            <w:shd w:val="clear" w:color="auto" w:fill="DDDEDD"/>
            <w:vAlign w:val="center"/>
          </w:tcPr>
          <w:p w14:paraId="1C0B343F" w14:textId="77777777" w:rsidR="00622363" w:rsidRPr="00AB4B6D" w:rsidRDefault="00622363" w:rsidP="001F53BD">
            <w:pPr>
              <w:rPr>
                <w:rStyle w:val="TimesNewRoman8ptCorsivo"/>
              </w:rPr>
            </w:pPr>
            <w:r w:rsidRPr="00AB4B6D">
              <w:rPr>
                <w:rStyle w:val="TimesNewRoman8ptCorsivo"/>
              </w:rPr>
              <w:t>Velluptatem</w:t>
            </w:r>
          </w:p>
        </w:tc>
        <w:tc>
          <w:tcPr>
            <w:tcW w:w="1236" w:type="dxa"/>
            <w:shd w:val="clear" w:color="auto" w:fill="DDDEDD"/>
            <w:vAlign w:val="center"/>
          </w:tcPr>
          <w:p w14:paraId="74E0103A" w14:textId="77777777" w:rsidR="00622363" w:rsidRPr="00AB4B6D" w:rsidRDefault="00622363" w:rsidP="001F53BD">
            <w:pPr>
              <w:suppressAutoHyphens/>
              <w:rPr>
                <w:rStyle w:val="TimesNewRoman8ptCorsivo"/>
              </w:rPr>
            </w:pPr>
            <w:r w:rsidRPr="00AB4B6D">
              <w:rPr>
                <w:rStyle w:val="TimesNewRoman8ptCorsivo"/>
              </w:rPr>
              <w:t>Exceatatiur</w:t>
            </w:r>
          </w:p>
        </w:tc>
        <w:tc>
          <w:tcPr>
            <w:tcW w:w="1236" w:type="dxa"/>
            <w:shd w:val="clear" w:color="auto" w:fill="DDDEDD"/>
            <w:vAlign w:val="center"/>
          </w:tcPr>
          <w:p w14:paraId="52DB7BE1" w14:textId="77777777" w:rsidR="00622363" w:rsidRPr="00AB4B6D" w:rsidRDefault="00622363" w:rsidP="001F53BD">
            <w:pPr>
              <w:rPr>
                <w:rStyle w:val="TimesNewRoman8ptCorsivo"/>
              </w:rPr>
            </w:pPr>
            <w:r w:rsidRPr="00AB4B6D">
              <w:rPr>
                <w:rStyle w:val="TimesNewRoman8ptCorsivo"/>
              </w:rPr>
              <w:t>Alitiae</w:t>
            </w:r>
          </w:p>
        </w:tc>
      </w:tr>
      <w:tr w:rsidR="00622363" w14:paraId="1A827FD7" w14:textId="77777777" w:rsidTr="001F53BD">
        <w:trPr>
          <w:trHeight w:hRule="exact" w:val="284"/>
          <w:tblHeader/>
        </w:trPr>
        <w:tc>
          <w:tcPr>
            <w:tcW w:w="1236" w:type="dxa"/>
            <w:vAlign w:val="center"/>
          </w:tcPr>
          <w:p w14:paraId="400CD294" w14:textId="77777777" w:rsidR="00622363" w:rsidRPr="00AB4B6D" w:rsidRDefault="00622363" w:rsidP="001F53BD">
            <w:pPr>
              <w:suppressAutoHyphens/>
              <w:rPr>
                <w:rStyle w:val="TimesNewRoman8ptGrassetto"/>
              </w:rPr>
            </w:pPr>
            <w:r w:rsidRPr="00AB4B6D">
              <w:rPr>
                <w:rStyle w:val="TimesNewRoman8ptGrassetto"/>
              </w:rPr>
              <w:t>Volupta</w:t>
            </w:r>
          </w:p>
        </w:tc>
        <w:tc>
          <w:tcPr>
            <w:tcW w:w="1236" w:type="dxa"/>
            <w:vAlign w:val="center"/>
          </w:tcPr>
          <w:p w14:paraId="46F74D42" w14:textId="77777777" w:rsidR="00622363" w:rsidRPr="00AB4B6D" w:rsidRDefault="00622363" w:rsidP="001F53BD">
            <w:pPr>
              <w:rPr>
                <w:rStyle w:val="TimesNewRoman8ptCorsivo"/>
              </w:rPr>
            </w:pPr>
            <w:r w:rsidRPr="00AB4B6D">
              <w:rPr>
                <w:rStyle w:val="TimesNewRoman8ptCorsivo"/>
              </w:rPr>
              <w:t>Tiquo</w:t>
            </w:r>
          </w:p>
        </w:tc>
        <w:tc>
          <w:tcPr>
            <w:tcW w:w="1236" w:type="dxa"/>
            <w:vAlign w:val="center"/>
          </w:tcPr>
          <w:p w14:paraId="185BC07C" w14:textId="77777777" w:rsidR="00622363" w:rsidRPr="00AB4B6D" w:rsidRDefault="00622363" w:rsidP="001F53BD">
            <w:pPr>
              <w:rPr>
                <w:rStyle w:val="TimesNewRoman8ptCorsivo"/>
              </w:rPr>
            </w:pPr>
            <w:r w:rsidRPr="00AB4B6D">
              <w:rPr>
                <w:rStyle w:val="TimesNewRoman8ptCorsivo"/>
              </w:rPr>
              <w:t>Torem</w:t>
            </w:r>
          </w:p>
        </w:tc>
        <w:tc>
          <w:tcPr>
            <w:tcW w:w="1236" w:type="dxa"/>
            <w:vAlign w:val="center"/>
          </w:tcPr>
          <w:p w14:paraId="12F410EB" w14:textId="77777777" w:rsidR="00622363" w:rsidRPr="00AB4B6D" w:rsidRDefault="00622363" w:rsidP="001F53BD">
            <w:pPr>
              <w:rPr>
                <w:rStyle w:val="TimesNewRoman8ptCorsivo"/>
              </w:rPr>
            </w:pPr>
            <w:r w:rsidRPr="00AB4B6D">
              <w:rPr>
                <w:rStyle w:val="TimesNewRoman8ptCorsivo"/>
              </w:rPr>
              <w:t>Rerspic</w:t>
            </w:r>
          </w:p>
        </w:tc>
        <w:tc>
          <w:tcPr>
            <w:tcW w:w="1236" w:type="dxa"/>
            <w:vAlign w:val="center"/>
          </w:tcPr>
          <w:p w14:paraId="3839BFDE" w14:textId="77777777" w:rsidR="00622363" w:rsidRPr="00AB4B6D" w:rsidRDefault="00622363" w:rsidP="001F53BD">
            <w:pPr>
              <w:rPr>
                <w:rStyle w:val="TimesNewRoman8ptCorsivo"/>
              </w:rPr>
            </w:pPr>
            <w:r w:rsidRPr="00AB4B6D">
              <w:rPr>
                <w:rStyle w:val="TimesNewRoman8ptCorsivo"/>
              </w:rPr>
              <w:t>Beriaeptati</w:t>
            </w:r>
          </w:p>
        </w:tc>
      </w:tr>
      <w:tr w:rsidR="00622363" w14:paraId="19EFBA0F" w14:textId="77777777" w:rsidTr="001F53BD">
        <w:trPr>
          <w:trHeight w:hRule="exact" w:val="284"/>
          <w:tblHeader/>
        </w:trPr>
        <w:tc>
          <w:tcPr>
            <w:tcW w:w="1236" w:type="dxa"/>
            <w:shd w:val="clear" w:color="auto" w:fill="DDDEDD"/>
            <w:vAlign w:val="center"/>
          </w:tcPr>
          <w:p w14:paraId="1B6F2CEE" w14:textId="77777777" w:rsidR="00622363" w:rsidRPr="00AB4B6D" w:rsidRDefault="00622363" w:rsidP="001F53BD">
            <w:pPr>
              <w:rPr>
                <w:rStyle w:val="TimesNewRoman8ptGrassetto"/>
              </w:rPr>
            </w:pPr>
            <w:r w:rsidRPr="00AB4B6D">
              <w:rPr>
                <w:rStyle w:val="TimesNewRoman8ptGrassetto"/>
              </w:rPr>
              <w:t>Aspid</w:t>
            </w:r>
          </w:p>
        </w:tc>
        <w:tc>
          <w:tcPr>
            <w:tcW w:w="1236" w:type="dxa"/>
            <w:shd w:val="clear" w:color="auto" w:fill="DDDEDD"/>
            <w:vAlign w:val="center"/>
          </w:tcPr>
          <w:p w14:paraId="131B676D" w14:textId="77777777" w:rsidR="00622363" w:rsidRPr="00AB4B6D" w:rsidRDefault="00622363" w:rsidP="001F53BD">
            <w:pPr>
              <w:rPr>
                <w:rStyle w:val="TimesNewRoman8ptCorsivo"/>
              </w:rPr>
            </w:pPr>
            <w:r w:rsidRPr="00AB4B6D">
              <w:rPr>
                <w:rStyle w:val="TimesNewRoman8ptCorsivo"/>
              </w:rPr>
              <w:t>Quianda</w:t>
            </w:r>
          </w:p>
        </w:tc>
        <w:tc>
          <w:tcPr>
            <w:tcW w:w="1236" w:type="dxa"/>
            <w:shd w:val="clear" w:color="auto" w:fill="DDDEDD"/>
            <w:vAlign w:val="center"/>
          </w:tcPr>
          <w:p w14:paraId="1D5B8695" w14:textId="77777777" w:rsidR="00622363" w:rsidRPr="00AB4B6D" w:rsidRDefault="00622363" w:rsidP="001F53BD">
            <w:pPr>
              <w:rPr>
                <w:rStyle w:val="TimesNewRoman8ptCorsivo"/>
              </w:rPr>
            </w:pPr>
            <w:r w:rsidRPr="00AB4B6D">
              <w:rPr>
                <w:rStyle w:val="TimesNewRoman8ptCorsivo"/>
              </w:rPr>
              <w:t xml:space="preserve"> Maio</w:t>
            </w:r>
          </w:p>
        </w:tc>
        <w:tc>
          <w:tcPr>
            <w:tcW w:w="1236" w:type="dxa"/>
            <w:shd w:val="clear" w:color="auto" w:fill="DDDEDD"/>
            <w:vAlign w:val="center"/>
          </w:tcPr>
          <w:p w14:paraId="5B46CEA1" w14:textId="77777777" w:rsidR="00622363" w:rsidRPr="00AB4B6D" w:rsidRDefault="00622363" w:rsidP="001F53BD">
            <w:pPr>
              <w:rPr>
                <w:rStyle w:val="TimesNewRoman8ptCorsivo"/>
              </w:rPr>
            </w:pPr>
            <w:r w:rsidRPr="00AB4B6D">
              <w:rPr>
                <w:rStyle w:val="TimesNewRoman8ptCorsivo"/>
              </w:rPr>
              <w:t>Ideleste</w:t>
            </w:r>
          </w:p>
        </w:tc>
        <w:tc>
          <w:tcPr>
            <w:tcW w:w="1236" w:type="dxa"/>
            <w:shd w:val="clear" w:color="auto" w:fill="DDDEDD"/>
            <w:vAlign w:val="center"/>
          </w:tcPr>
          <w:p w14:paraId="4671E1C9" w14:textId="77777777" w:rsidR="00622363" w:rsidRPr="00AB4B6D" w:rsidRDefault="00622363" w:rsidP="001F53BD">
            <w:pPr>
              <w:rPr>
                <w:rStyle w:val="TimesNewRoman8ptCorsivo"/>
              </w:rPr>
            </w:pPr>
            <w:r w:rsidRPr="00AB4B6D">
              <w:rPr>
                <w:rStyle w:val="TimesNewRoman8ptCorsivo"/>
              </w:rPr>
              <w:t>Scipsun</w:t>
            </w:r>
          </w:p>
        </w:tc>
      </w:tr>
    </w:tbl>
    <w:p w14:paraId="1CC1835B" w14:textId="77777777" w:rsidR="00622363" w:rsidRPr="009A1D65" w:rsidRDefault="00622363" w:rsidP="00622363">
      <w:pPr>
        <w:pStyle w:val="StileTestoconrientro5ptPrimariga05cmInterlinea"/>
      </w:pPr>
    </w:p>
    <w:p w14:paraId="46D8EC7C" w14:textId="77777777" w:rsidR="00622363" w:rsidRPr="00AB4B6D" w:rsidRDefault="00622363" w:rsidP="00622363">
      <w:pPr>
        <w:pStyle w:val="05DidascaliaTabella"/>
        <w:rPr>
          <w:rStyle w:val="Bold"/>
          <w:lang w:val="en-US"/>
        </w:rPr>
      </w:pPr>
      <w:r w:rsidRPr="00AB4B6D">
        <w:rPr>
          <w:rStyle w:val="Bold"/>
          <w:lang w:val="en-US"/>
        </w:rPr>
        <w:t xml:space="preserve">Tab. 1.1. Iquiati conseque doluptur rehenim quaererit aut magnam </w:t>
      </w:r>
    </w:p>
    <w:p w14:paraId="00C2AB20" w14:textId="5A273B1D" w:rsidR="00C37266" w:rsidRPr="00946BCD" w:rsidRDefault="00622363" w:rsidP="00946BCD">
      <w:pPr>
        <w:pStyle w:val="05DidascaliaTabella"/>
        <w:rPr>
          <w:lang w:val="en-US"/>
        </w:rPr>
      </w:pPr>
      <w:proofErr w:type="gramStart"/>
      <w:r w:rsidRPr="00AB4B6D">
        <w:rPr>
          <w:lang w:val="en-US"/>
        </w:rPr>
        <w:t>Nis doluptis essit dolorat emporibus nosam, occaborio ea consed quibus excernatae.</w:t>
      </w:r>
      <w:proofErr w:type="gramEnd"/>
      <w:r w:rsidRPr="00AB4B6D">
        <w:rPr>
          <w:lang w:val="en-US"/>
        </w:rPr>
        <w:t xml:space="preserve"> </w:t>
      </w:r>
      <w:r w:rsidRPr="00AB4B6D">
        <w:rPr>
          <w:rStyle w:val="italic"/>
          <w:lang w:val="en-US"/>
        </w:rPr>
        <w:t>Debit ad moleseq uibus</w:t>
      </w:r>
      <w:r w:rsidRPr="00AB4B6D">
        <w:rPr>
          <w:lang w:val="en-US"/>
        </w:rPr>
        <w:t xml:space="preserve">. </w:t>
      </w:r>
      <w:proofErr w:type="gramStart"/>
      <w:r w:rsidRPr="00AB4B6D">
        <w:rPr>
          <w:lang w:val="en-US"/>
        </w:rPr>
        <w:t>Xerferum latem fuga.</w:t>
      </w:r>
      <w:proofErr w:type="gramEnd"/>
      <w:r w:rsidRPr="00AB4B6D">
        <w:rPr>
          <w:lang w:val="en-US"/>
        </w:rPr>
        <w:t xml:space="preserve"> </w:t>
      </w:r>
      <w:proofErr w:type="gramStart"/>
      <w:r w:rsidRPr="00AB4B6D">
        <w:rPr>
          <w:lang w:val="en-US"/>
        </w:rPr>
        <w:t>Ut quis qui occus, opta dunt.</w:t>
      </w:r>
      <w:proofErr w:type="gramEnd"/>
      <w:r w:rsidRPr="00AB4B6D">
        <w:rPr>
          <w:lang w:val="en-US"/>
        </w:rPr>
        <w:t xml:space="preserve"> </w:t>
      </w:r>
      <w:proofErr w:type="gramStart"/>
      <w:r w:rsidRPr="00AB4B6D">
        <w:rPr>
          <w:lang w:val="en-US"/>
        </w:rPr>
        <w:t>Rumquossum aspid quam consequo.</w:t>
      </w:r>
      <w:proofErr w:type="gramEnd"/>
      <w:r w:rsidRPr="00AB4B6D">
        <w:rPr>
          <w:lang w:val="en-US"/>
        </w:rPr>
        <w:t xml:space="preserve"> Fonte: Institut ea consed quibus excernatae, 2008</w:t>
      </w:r>
    </w:p>
    <w:p w14:paraId="37BB8470" w14:textId="522D1705" w:rsidR="00622363" w:rsidRPr="00AB4B6D" w:rsidRDefault="00622363" w:rsidP="00C37266">
      <w:pPr>
        <w:pStyle w:val="StileTestoconrientroPrimariga0cm"/>
        <w:rPr>
          <w:lang w:val="en-US"/>
        </w:rPr>
      </w:pPr>
    </w:p>
    <w:p w14:paraId="2FD49388" w14:textId="4B575D53" w:rsidR="00622363" w:rsidRPr="009E16CC" w:rsidRDefault="00622363" w:rsidP="00622363">
      <w:pPr>
        <w:pStyle w:val="05Testoingreco"/>
      </w:pPr>
      <w:r w:rsidRPr="009E16CC">
        <w:t>Καταναλώσασα τὰς δυνάµεις ἐκείνη ὠχρίασε, καὶ ἡττηµένη ἐκ τοῦ κόπου τῆς ταχείας φυγῆς, ἀποβλέψασα πρὸς τὰ Πηνήια ὕδατα, «δός, πάτερ, εἶπε, βοήθειαν, ἐάν οἱ ποταµοὶ ἔχητε θείαν δύναµιν, διὰ µεταµορφώσεως ἀπώλεσον τὴν µορφήν, δι’ ἧς λίαν ἀρεστὴ καταλαµβάνει τὰ µέλη, τὸ µαλακὸν στῆθος περιβάλλεται ὑπὸ λεπτοῦ φλοιοῦ, εἰς φύλλωµα ἡ κόµη, εἰς κλάδους οἱ βραχίονες αὐξάνονται· ὁ ποῦς, ὁ τοσοῦτον πρότερον ταχύς, κρατεῖται ἀπὸ ἀκινήτων ριζῶν, τὸ πρόσωπον τὴν κορυφὴν ἀποτελεῖ· ἡ αὐτὴ στιλπνότης ἐν ἐκείνῃ διαµένει.</w:t>
      </w:r>
    </w:p>
    <w:p w14:paraId="092C8FE4" w14:textId="77777777" w:rsidR="00622363" w:rsidRPr="00AB4B6D" w:rsidRDefault="00622363" w:rsidP="00622363">
      <w:pPr>
        <w:pStyle w:val="Testoconrientro"/>
        <w:rPr>
          <w:lang w:val="en-US"/>
        </w:rPr>
      </w:pPr>
    </w:p>
    <w:p w14:paraId="3C461C20" w14:textId="77777777" w:rsidR="00622363" w:rsidRDefault="00622363" w:rsidP="00622363"/>
    <w:tbl>
      <w:tblPr>
        <w:tblW w:w="6180" w:type="dxa"/>
        <w:tblInd w:w="108" w:type="dxa"/>
        <w:shd w:val="clear" w:color="auto" w:fill="FFFFFF"/>
        <w:tblLook w:val="0480" w:firstRow="0" w:lastRow="0" w:firstColumn="1" w:lastColumn="0" w:noHBand="0" w:noVBand="1"/>
      </w:tblPr>
      <w:tblGrid>
        <w:gridCol w:w="1236"/>
        <w:gridCol w:w="1236"/>
        <w:gridCol w:w="1236"/>
        <w:gridCol w:w="1236"/>
        <w:gridCol w:w="1236"/>
      </w:tblGrid>
      <w:tr w:rsidR="00622363" w:rsidRPr="00D82176" w14:paraId="539DDDF2" w14:textId="77777777" w:rsidTr="001F53BD">
        <w:trPr>
          <w:trHeight w:hRule="exact" w:val="284"/>
          <w:tblHeader/>
        </w:trPr>
        <w:tc>
          <w:tcPr>
            <w:tcW w:w="1236" w:type="dxa"/>
            <w:tcBorders>
              <w:top w:val="single" w:sz="4" w:space="0" w:color="000000"/>
              <w:bottom w:val="single" w:sz="4" w:space="0" w:color="000000"/>
            </w:tcBorders>
            <w:shd w:val="clear" w:color="auto" w:fill="FFFFFF"/>
            <w:vAlign w:val="bottom"/>
          </w:tcPr>
          <w:p w14:paraId="68B1DD27" w14:textId="77777777" w:rsidR="00622363" w:rsidRPr="009E19A1" w:rsidRDefault="00622363" w:rsidP="001F53BD">
            <w:pPr>
              <w:pStyle w:val="Nessunostileparagrafo"/>
            </w:pPr>
            <w:r>
              <w:br w:type="page"/>
            </w:r>
            <w:r>
              <w:br w:type="page"/>
            </w:r>
          </w:p>
        </w:tc>
        <w:tc>
          <w:tcPr>
            <w:tcW w:w="1236" w:type="dxa"/>
            <w:tcBorders>
              <w:top w:val="single" w:sz="4" w:space="0" w:color="000000"/>
              <w:bottom w:val="single" w:sz="4" w:space="0" w:color="000000"/>
            </w:tcBorders>
            <w:shd w:val="clear" w:color="auto" w:fill="FFFFFF"/>
            <w:vAlign w:val="bottom"/>
          </w:tcPr>
          <w:p w14:paraId="0A7DFFBB" w14:textId="77777777" w:rsidR="00622363" w:rsidRPr="00AB4B6D" w:rsidRDefault="00622363" w:rsidP="001F53BD">
            <w:pPr>
              <w:pStyle w:val="Stile9ptGrassettoNeroMaiuscolettoInterlineamultipla12"/>
              <w:rPr>
                <w:rStyle w:val="StileMaiuscoletto9ptGrassettoNero"/>
              </w:rPr>
            </w:pPr>
            <w:r w:rsidRPr="00AB4B6D">
              <w:rPr>
                <w:rStyle w:val="StileMaiuscoletto9ptGrassettoNero"/>
              </w:rPr>
              <w:t xml:space="preserve">Voce </w:t>
            </w:r>
            <w:proofErr w:type="gramStart"/>
            <w:r w:rsidRPr="00AB4B6D">
              <w:rPr>
                <w:rStyle w:val="StileMaiuscoletto9ptGrassettoNero"/>
              </w:rPr>
              <w:t>1</w:t>
            </w:r>
            <w:proofErr w:type="gramEnd"/>
          </w:p>
          <w:p w14:paraId="1EC86541" w14:textId="77777777" w:rsidR="00622363" w:rsidRPr="009E19A1" w:rsidRDefault="00622363" w:rsidP="001F53BD">
            <w:pPr>
              <w:pStyle w:val="Nessunostileparagrafo"/>
              <w:tabs>
                <w:tab w:val="left" w:pos="620"/>
              </w:tabs>
            </w:pPr>
          </w:p>
        </w:tc>
        <w:tc>
          <w:tcPr>
            <w:tcW w:w="1236" w:type="dxa"/>
            <w:tcBorders>
              <w:top w:val="single" w:sz="4" w:space="0" w:color="000000"/>
              <w:bottom w:val="single" w:sz="4" w:space="0" w:color="000000"/>
            </w:tcBorders>
            <w:shd w:val="clear" w:color="auto" w:fill="FFFFFF"/>
            <w:vAlign w:val="bottom"/>
          </w:tcPr>
          <w:p w14:paraId="08E12A8F" w14:textId="77777777" w:rsidR="00622363" w:rsidRPr="00AB4B6D" w:rsidRDefault="00622363" w:rsidP="001F53BD">
            <w:pPr>
              <w:pStyle w:val="Stile9ptGrassettoNeroMaiuscolettoInterlineamultipla12"/>
              <w:rPr>
                <w:rStyle w:val="StileMaiuscoletto9ptGrassettoNero"/>
              </w:rPr>
            </w:pPr>
            <w:r w:rsidRPr="00AB4B6D">
              <w:rPr>
                <w:rStyle w:val="StileMaiuscoletto9ptGrassettoNero"/>
              </w:rPr>
              <w:t xml:space="preserve">Voce </w:t>
            </w:r>
            <w:proofErr w:type="gramStart"/>
            <w:r w:rsidRPr="00AB4B6D">
              <w:rPr>
                <w:rStyle w:val="StileMaiuscoletto9ptGrassettoNero"/>
              </w:rPr>
              <w:t>2</w:t>
            </w:r>
            <w:proofErr w:type="gramEnd"/>
          </w:p>
          <w:p w14:paraId="412A6F6A" w14:textId="77777777" w:rsidR="00622363" w:rsidRPr="009E19A1" w:rsidRDefault="00622363" w:rsidP="001F53BD">
            <w:pPr>
              <w:pStyle w:val="Nessunostileparagrafo"/>
            </w:pPr>
          </w:p>
        </w:tc>
        <w:tc>
          <w:tcPr>
            <w:tcW w:w="1236" w:type="dxa"/>
            <w:tcBorders>
              <w:top w:val="single" w:sz="4" w:space="0" w:color="000000"/>
              <w:bottom w:val="single" w:sz="4" w:space="0" w:color="000000"/>
            </w:tcBorders>
            <w:shd w:val="clear" w:color="auto" w:fill="FFFFFF"/>
            <w:vAlign w:val="bottom"/>
          </w:tcPr>
          <w:p w14:paraId="14010995" w14:textId="77777777" w:rsidR="00622363" w:rsidRPr="00AB4B6D" w:rsidRDefault="00622363" w:rsidP="001F53BD">
            <w:pPr>
              <w:pStyle w:val="Stile9ptGrassettoNeroMaiuscolettoInterlineamultipla12"/>
              <w:rPr>
                <w:rStyle w:val="StileMaiuscoletto9ptGrassettoNero"/>
              </w:rPr>
            </w:pPr>
            <w:r w:rsidRPr="00AB4B6D">
              <w:rPr>
                <w:rStyle w:val="StileMaiuscoletto9ptGrassettoNero"/>
              </w:rPr>
              <w:t xml:space="preserve">Voce </w:t>
            </w:r>
            <w:proofErr w:type="gramStart"/>
            <w:r w:rsidRPr="00AB4B6D">
              <w:rPr>
                <w:rStyle w:val="StileMaiuscoletto9ptGrassettoNero"/>
              </w:rPr>
              <w:t>3</w:t>
            </w:r>
            <w:proofErr w:type="gramEnd"/>
          </w:p>
          <w:p w14:paraId="06D944F7" w14:textId="77777777" w:rsidR="00622363" w:rsidRPr="009E19A1" w:rsidRDefault="00622363" w:rsidP="001F53BD">
            <w:pPr>
              <w:pStyle w:val="Nessunostileparagrafo"/>
            </w:pPr>
          </w:p>
        </w:tc>
        <w:tc>
          <w:tcPr>
            <w:tcW w:w="1236" w:type="dxa"/>
            <w:tcBorders>
              <w:top w:val="single" w:sz="4" w:space="0" w:color="000000"/>
              <w:bottom w:val="single" w:sz="4" w:space="0" w:color="000000"/>
            </w:tcBorders>
            <w:shd w:val="clear" w:color="auto" w:fill="FFFFFF"/>
            <w:vAlign w:val="bottom"/>
          </w:tcPr>
          <w:p w14:paraId="5837752C" w14:textId="77777777" w:rsidR="00622363" w:rsidRPr="00AB4B6D" w:rsidRDefault="00622363" w:rsidP="001F53BD">
            <w:pPr>
              <w:pStyle w:val="Stile9ptGrassettoNeroMaiuscolettoInterlineamultipla12"/>
              <w:rPr>
                <w:rStyle w:val="StileMaiuscoletto9ptGrassettoNero"/>
              </w:rPr>
            </w:pPr>
            <w:r w:rsidRPr="00AB4B6D">
              <w:rPr>
                <w:rStyle w:val="StileMaiuscoletto9ptGrassettoNero"/>
              </w:rPr>
              <w:t xml:space="preserve">Voce </w:t>
            </w:r>
            <w:proofErr w:type="gramStart"/>
            <w:r w:rsidRPr="00AB4B6D">
              <w:rPr>
                <w:rStyle w:val="StileMaiuscoletto9ptGrassettoNero"/>
              </w:rPr>
              <w:t>4</w:t>
            </w:r>
            <w:proofErr w:type="gramEnd"/>
          </w:p>
          <w:p w14:paraId="6296F0B9" w14:textId="77777777" w:rsidR="00622363" w:rsidRPr="009E19A1" w:rsidRDefault="00622363" w:rsidP="001F53BD">
            <w:pPr>
              <w:pStyle w:val="Nessunostileparagrafo"/>
            </w:pPr>
          </w:p>
        </w:tc>
      </w:tr>
      <w:tr w:rsidR="00622363" w:rsidRPr="00D82176" w14:paraId="040A4BDF" w14:textId="77777777" w:rsidTr="001F53BD">
        <w:trPr>
          <w:trHeight w:hRule="exact" w:val="284"/>
          <w:tblHeader/>
        </w:trPr>
        <w:tc>
          <w:tcPr>
            <w:tcW w:w="1236" w:type="dxa"/>
            <w:tcBorders>
              <w:top w:val="single" w:sz="4" w:space="0" w:color="000000"/>
            </w:tcBorders>
            <w:shd w:val="clear" w:color="auto" w:fill="FFFFFF"/>
            <w:vAlign w:val="center"/>
          </w:tcPr>
          <w:p w14:paraId="6A58669A" w14:textId="77777777" w:rsidR="00622363" w:rsidRPr="00AB4B6D" w:rsidRDefault="00622363" w:rsidP="001F53BD">
            <w:pPr>
              <w:suppressAutoHyphens/>
              <w:rPr>
                <w:rStyle w:val="StileBold8pt"/>
              </w:rPr>
            </w:pPr>
            <w:r w:rsidRPr="00AB4B6D">
              <w:rPr>
                <w:rStyle w:val="StileBold8pt"/>
              </w:rPr>
              <w:t>Exceatatiur</w:t>
            </w:r>
          </w:p>
        </w:tc>
        <w:tc>
          <w:tcPr>
            <w:tcW w:w="1236" w:type="dxa"/>
            <w:tcBorders>
              <w:top w:val="single" w:sz="4" w:space="0" w:color="000000"/>
            </w:tcBorders>
            <w:shd w:val="clear" w:color="auto" w:fill="FFFFFF"/>
            <w:vAlign w:val="center"/>
          </w:tcPr>
          <w:p w14:paraId="5C650C0B" w14:textId="77777777" w:rsidR="00622363" w:rsidRPr="00AB4B6D" w:rsidRDefault="00622363" w:rsidP="001F53BD">
            <w:pPr>
              <w:rPr>
                <w:rStyle w:val="TimesNewRoman8ptCorsivoNero"/>
              </w:rPr>
            </w:pPr>
            <w:r w:rsidRPr="00AB4B6D">
              <w:rPr>
                <w:rStyle w:val="TimesNewRoman8ptCorsivoNero"/>
              </w:rPr>
              <w:t>Rehent</w:t>
            </w:r>
          </w:p>
        </w:tc>
        <w:tc>
          <w:tcPr>
            <w:tcW w:w="1236" w:type="dxa"/>
            <w:tcBorders>
              <w:top w:val="single" w:sz="4" w:space="0" w:color="000000"/>
            </w:tcBorders>
            <w:shd w:val="clear" w:color="auto" w:fill="FFFFFF"/>
            <w:vAlign w:val="center"/>
          </w:tcPr>
          <w:p w14:paraId="2B8BE3A1" w14:textId="77777777" w:rsidR="00622363" w:rsidRPr="00AB4B6D" w:rsidRDefault="00622363" w:rsidP="001F53BD">
            <w:pPr>
              <w:rPr>
                <w:rStyle w:val="TimesNewRoman8ptCorsivoNero"/>
              </w:rPr>
            </w:pPr>
            <w:r w:rsidRPr="00AB4B6D">
              <w:rPr>
                <w:rStyle w:val="TimesNewRoman8ptCorsivoNero"/>
              </w:rPr>
              <w:t>Torem</w:t>
            </w:r>
          </w:p>
        </w:tc>
        <w:tc>
          <w:tcPr>
            <w:tcW w:w="1236" w:type="dxa"/>
            <w:tcBorders>
              <w:top w:val="single" w:sz="4" w:space="0" w:color="000000"/>
            </w:tcBorders>
            <w:shd w:val="clear" w:color="auto" w:fill="FFFFFF"/>
            <w:vAlign w:val="center"/>
          </w:tcPr>
          <w:p w14:paraId="30A864F7" w14:textId="77777777" w:rsidR="00622363" w:rsidRPr="00AB4B6D" w:rsidRDefault="00622363" w:rsidP="001F53BD">
            <w:pPr>
              <w:rPr>
                <w:rStyle w:val="TimesNewRoman8ptCorsivoNero"/>
              </w:rPr>
            </w:pPr>
            <w:r w:rsidRPr="00AB4B6D">
              <w:rPr>
                <w:rStyle w:val="TimesNewRoman8ptCorsivoNero"/>
              </w:rPr>
              <w:t>Excepe</w:t>
            </w:r>
          </w:p>
        </w:tc>
        <w:tc>
          <w:tcPr>
            <w:tcW w:w="1236" w:type="dxa"/>
            <w:tcBorders>
              <w:top w:val="single" w:sz="4" w:space="0" w:color="000000"/>
            </w:tcBorders>
            <w:shd w:val="clear" w:color="auto" w:fill="FFFFFF"/>
            <w:vAlign w:val="center"/>
          </w:tcPr>
          <w:p w14:paraId="47362A87" w14:textId="77777777" w:rsidR="00622363" w:rsidRPr="00AB4B6D" w:rsidRDefault="00622363" w:rsidP="001F53BD">
            <w:pPr>
              <w:rPr>
                <w:rStyle w:val="TimesNewRoman8ptCorsivoNero"/>
              </w:rPr>
            </w:pPr>
            <w:r w:rsidRPr="00AB4B6D">
              <w:rPr>
                <w:rStyle w:val="TimesNewRoman8ptCorsivoNero"/>
              </w:rPr>
              <w:t>Puditaquo</w:t>
            </w:r>
          </w:p>
        </w:tc>
      </w:tr>
      <w:tr w:rsidR="00622363" w:rsidRPr="00D82176" w14:paraId="05ECCD9D" w14:textId="77777777" w:rsidTr="001F53BD">
        <w:trPr>
          <w:trHeight w:hRule="exact" w:val="284"/>
          <w:tblHeader/>
        </w:trPr>
        <w:tc>
          <w:tcPr>
            <w:tcW w:w="1236" w:type="dxa"/>
            <w:shd w:val="clear" w:color="auto" w:fill="FFFFFF"/>
            <w:vAlign w:val="center"/>
          </w:tcPr>
          <w:p w14:paraId="1A0D60C9" w14:textId="77777777" w:rsidR="00622363" w:rsidRPr="00AB4B6D" w:rsidRDefault="00622363" w:rsidP="001F53BD">
            <w:pPr>
              <w:suppressAutoHyphens/>
              <w:rPr>
                <w:rStyle w:val="StileBold8pt"/>
              </w:rPr>
            </w:pPr>
            <w:r w:rsidRPr="00AB4B6D">
              <w:rPr>
                <w:rStyle w:val="StileBold8pt"/>
              </w:rPr>
              <w:t>Tem</w:t>
            </w:r>
          </w:p>
        </w:tc>
        <w:tc>
          <w:tcPr>
            <w:tcW w:w="1236" w:type="dxa"/>
            <w:shd w:val="clear" w:color="auto" w:fill="FFFFFF"/>
            <w:vAlign w:val="center"/>
          </w:tcPr>
          <w:p w14:paraId="0E46D065" w14:textId="77777777" w:rsidR="00622363" w:rsidRPr="00AB4B6D" w:rsidRDefault="00622363" w:rsidP="001F53BD">
            <w:pPr>
              <w:rPr>
                <w:rStyle w:val="TimesNewRoman8ptCorsivoNero"/>
              </w:rPr>
            </w:pPr>
            <w:r w:rsidRPr="00AB4B6D">
              <w:rPr>
                <w:rStyle w:val="TimesNewRoman8ptCorsivoNero"/>
              </w:rPr>
              <w:t>Alites</w:t>
            </w:r>
          </w:p>
        </w:tc>
        <w:tc>
          <w:tcPr>
            <w:tcW w:w="1236" w:type="dxa"/>
            <w:shd w:val="clear" w:color="auto" w:fill="FFFFFF"/>
            <w:vAlign w:val="center"/>
          </w:tcPr>
          <w:p w14:paraId="4DB57035" w14:textId="77777777" w:rsidR="00622363" w:rsidRPr="00AB4B6D" w:rsidRDefault="00622363" w:rsidP="001F53BD">
            <w:pPr>
              <w:rPr>
                <w:rStyle w:val="TimesNewRoman8ptCorsivoNero"/>
              </w:rPr>
            </w:pPr>
            <w:r w:rsidRPr="00AB4B6D">
              <w:rPr>
                <w:rStyle w:val="TimesNewRoman8ptCorsivoNero"/>
              </w:rPr>
              <w:t>Velluptatem</w:t>
            </w:r>
          </w:p>
        </w:tc>
        <w:tc>
          <w:tcPr>
            <w:tcW w:w="1236" w:type="dxa"/>
            <w:shd w:val="clear" w:color="auto" w:fill="FFFFFF"/>
            <w:vAlign w:val="center"/>
          </w:tcPr>
          <w:p w14:paraId="449E7FF7" w14:textId="77777777" w:rsidR="00622363" w:rsidRPr="00AB4B6D" w:rsidRDefault="00622363" w:rsidP="001F53BD">
            <w:pPr>
              <w:suppressAutoHyphens/>
              <w:rPr>
                <w:rStyle w:val="TimesNewRoman8ptCorsivoNero"/>
              </w:rPr>
            </w:pPr>
            <w:r w:rsidRPr="00AB4B6D">
              <w:rPr>
                <w:rStyle w:val="TimesNewRoman8ptCorsivoNero"/>
              </w:rPr>
              <w:t>Exceatatiur</w:t>
            </w:r>
          </w:p>
        </w:tc>
        <w:tc>
          <w:tcPr>
            <w:tcW w:w="1236" w:type="dxa"/>
            <w:shd w:val="clear" w:color="auto" w:fill="FFFFFF"/>
            <w:vAlign w:val="center"/>
          </w:tcPr>
          <w:p w14:paraId="0F9FF0FD" w14:textId="77777777" w:rsidR="00622363" w:rsidRPr="00AB4B6D" w:rsidRDefault="00622363" w:rsidP="001F53BD">
            <w:pPr>
              <w:rPr>
                <w:rStyle w:val="TimesNewRoman8ptCorsivoNero"/>
              </w:rPr>
            </w:pPr>
            <w:r w:rsidRPr="00AB4B6D">
              <w:rPr>
                <w:rStyle w:val="TimesNewRoman8ptCorsivoNero"/>
              </w:rPr>
              <w:t>Alitiae</w:t>
            </w:r>
          </w:p>
        </w:tc>
      </w:tr>
      <w:tr w:rsidR="00622363" w:rsidRPr="00D82176" w14:paraId="3080C774" w14:textId="77777777" w:rsidTr="001F53BD">
        <w:trPr>
          <w:trHeight w:hRule="exact" w:val="284"/>
          <w:tblHeader/>
        </w:trPr>
        <w:tc>
          <w:tcPr>
            <w:tcW w:w="1236" w:type="dxa"/>
            <w:shd w:val="clear" w:color="auto" w:fill="FFFFFF"/>
            <w:vAlign w:val="center"/>
          </w:tcPr>
          <w:p w14:paraId="6898C03F" w14:textId="77777777" w:rsidR="00622363" w:rsidRPr="00AB4B6D" w:rsidRDefault="00622363" w:rsidP="001F53BD">
            <w:pPr>
              <w:suppressAutoHyphens/>
              <w:rPr>
                <w:rStyle w:val="StileBold8pt"/>
              </w:rPr>
            </w:pPr>
            <w:r w:rsidRPr="00AB4B6D">
              <w:rPr>
                <w:rStyle w:val="StileBold8pt"/>
              </w:rPr>
              <w:t>Volupta</w:t>
            </w:r>
          </w:p>
        </w:tc>
        <w:tc>
          <w:tcPr>
            <w:tcW w:w="1236" w:type="dxa"/>
            <w:shd w:val="clear" w:color="auto" w:fill="FFFFFF"/>
            <w:vAlign w:val="center"/>
          </w:tcPr>
          <w:p w14:paraId="47142447" w14:textId="77777777" w:rsidR="00622363" w:rsidRPr="00AB4B6D" w:rsidRDefault="00622363" w:rsidP="001F53BD">
            <w:pPr>
              <w:rPr>
                <w:rStyle w:val="TimesNewRoman8ptCorsivoNero"/>
              </w:rPr>
            </w:pPr>
            <w:r w:rsidRPr="00AB4B6D">
              <w:rPr>
                <w:rStyle w:val="TimesNewRoman8ptCorsivoNero"/>
              </w:rPr>
              <w:t>Tiquo</w:t>
            </w:r>
          </w:p>
        </w:tc>
        <w:tc>
          <w:tcPr>
            <w:tcW w:w="1236" w:type="dxa"/>
            <w:shd w:val="clear" w:color="auto" w:fill="FFFFFF"/>
            <w:vAlign w:val="center"/>
          </w:tcPr>
          <w:p w14:paraId="6AC08724" w14:textId="77777777" w:rsidR="00622363" w:rsidRPr="00AB4B6D" w:rsidRDefault="00622363" w:rsidP="001F53BD">
            <w:pPr>
              <w:rPr>
                <w:rStyle w:val="TimesNewRoman8ptCorsivoNero"/>
              </w:rPr>
            </w:pPr>
            <w:r w:rsidRPr="00AB4B6D">
              <w:rPr>
                <w:rStyle w:val="TimesNewRoman8ptCorsivoNero"/>
              </w:rPr>
              <w:t>Torem</w:t>
            </w:r>
          </w:p>
        </w:tc>
        <w:tc>
          <w:tcPr>
            <w:tcW w:w="1236" w:type="dxa"/>
            <w:shd w:val="clear" w:color="auto" w:fill="FFFFFF"/>
            <w:vAlign w:val="center"/>
          </w:tcPr>
          <w:p w14:paraId="770D57A0" w14:textId="77777777" w:rsidR="00622363" w:rsidRPr="00AB4B6D" w:rsidRDefault="00622363" w:rsidP="001F53BD">
            <w:pPr>
              <w:rPr>
                <w:rStyle w:val="TimesNewRoman8ptCorsivoNero"/>
              </w:rPr>
            </w:pPr>
            <w:r w:rsidRPr="00AB4B6D">
              <w:rPr>
                <w:rStyle w:val="TimesNewRoman8ptCorsivoNero"/>
              </w:rPr>
              <w:t>Rerspic</w:t>
            </w:r>
          </w:p>
        </w:tc>
        <w:tc>
          <w:tcPr>
            <w:tcW w:w="1236" w:type="dxa"/>
            <w:shd w:val="clear" w:color="auto" w:fill="FFFFFF"/>
            <w:vAlign w:val="center"/>
          </w:tcPr>
          <w:p w14:paraId="55E79660" w14:textId="77777777" w:rsidR="00622363" w:rsidRPr="00AB4B6D" w:rsidRDefault="00622363" w:rsidP="001F53BD">
            <w:pPr>
              <w:rPr>
                <w:rStyle w:val="TimesNewRoman8ptCorsivoNero"/>
              </w:rPr>
            </w:pPr>
            <w:r w:rsidRPr="00AB4B6D">
              <w:rPr>
                <w:rStyle w:val="TimesNewRoman8ptCorsivoNero"/>
              </w:rPr>
              <w:t>Beriaeptati</w:t>
            </w:r>
          </w:p>
        </w:tc>
      </w:tr>
      <w:tr w:rsidR="00622363" w:rsidRPr="00D82176" w14:paraId="10F48E61" w14:textId="77777777" w:rsidTr="001F53BD">
        <w:trPr>
          <w:trHeight w:hRule="exact" w:val="284"/>
          <w:tblHeader/>
        </w:trPr>
        <w:tc>
          <w:tcPr>
            <w:tcW w:w="1236" w:type="dxa"/>
            <w:tcBorders>
              <w:bottom w:val="single" w:sz="4" w:space="0" w:color="000000"/>
            </w:tcBorders>
            <w:shd w:val="clear" w:color="auto" w:fill="FFFFFF"/>
            <w:vAlign w:val="center"/>
          </w:tcPr>
          <w:p w14:paraId="57707A2A" w14:textId="77777777" w:rsidR="00622363" w:rsidRPr="00AB4B6D" w:rsidRDefault="00622363" w:rsidP="001F53BD">
            <w:pPr>
              <w:rPr>
                <w:rStyle w:val="StileBold8pt"/>
              </w:rPr>
            </w:pPr>
            <w:r w:rsidRPr="00AB4B6D">
              <w:rPr>
                <w:rStyle w:val="StileBold8pt"/>
              </w:rPr>
              <w:t>Aspid</w:t>
            </w:r>
          </w:p>
        </w:tc>
        <w:tc>
          <w:tcPr>
            <w:tcW w:w="1236" w:type="dxa"/>
            <w:tcBorders>
              <w:bottom w:val="single" w:sz="4" w:space="0" w:color="000000"/>
            </w:tcBorders>
            <w:shd w:val="clear" w:color="auto" w:fill="FFFFFF"/>
            <w:vAlign w:val="center"/>
          </w:tcPr>
          <w:p w14:paraId="110B92F9" w14:textId="77777777" w:rsidR="00622363" w:rsidRPr="00AB4B6D" w:rsidRDefault="00622363" w:rsidP="001F53BD">
            <w:pPr>
              <w:rPr>
                <w:rStyle w:val="TimesNewRoman8ptCorsivoNero"/>
              </w:rPr>
            </w:pPr>
            <w:r w:rsidRPr="00AB4B6D">
              <w:rPr>
                <w:rStyle w:val="TimesNewRoman8ptCorsivoNero"/>
              </w:rPr>
              <w:t>Quianda</w:t>
            </w:r>
          </w:p>
        </w:tc>
        <w:tc>
          <w:tcPr>
            <w:tcW w:w="1236" w:type="dxa"/>
            <w:tcBorders>
              <w:bottom w:val="single" w:sz="4" w:space="0" w:color="000000"/>
            </w:tcBorders>
            <w:shd w:val="clear" w:color="auto" w:fill="FFFFFF"/>
            <w:vAlign w:val="center"/>
          </w:tcPr>
          <w:p w14:paraId="04121BA6" w14:textId="77777777" w:rsidR="00622363" w:rsidRPr="00AB4B6D" w:rsidRDefault="00622363" w:rsidP="001F53BD">
            <w:pPr>
              <w:rPr>
                <w:rStyle w:val="TimesNewRoman8ptCorsivoNero"/>
              </w:rPr>
            </w:pPr>
            <w:r w:rsidRPr="00AB4B6D">
              <w:rPr>
                <w:rStyle w:val="TimesNewRoman8ptCorsivoNero"/>
              </w:rPr>
              <w:t xml:space="preserve"> Maio</w:t>
            </w:r>
          </w:p>
        </w:tc>
        <w:tc>
          <w:tcPr>
            <w:tcW w:w="1236" w:type="dxa"/>
            <w:tcBorders>
              <w:bottom w:val="single" w:sz="4" w:space="0" w:color="000000"/>
            </w:tcBorders>
            <w:shd w:val="clear" w:color="auto" w:fill="FFFFFF"/>
            <w:vAlign w:val="center"/>
          </w:tcPr>
          <w:p w14:paraId="45BB63D4" w14:textId="77777777" w:rsidR="00622363" w:rsidRPr="00AB4B6D" w:rsidRDefault="00622363" w:rsidP="001F53BD">
            <w:pPr>
              <w:rPr>
                <w:rStyle w:val="TimesNewRoman8ptCorsivoNero"/>
              </w:rPr>
            </w:pPr>
            <w:r w:rsidRPr="00AB4B6D">
              <w:rPr>
                <w:rStyle w:val="TimesNewRoman8ptCorsivoNero"/>
              </w:rPr>
              <w:t>Ideleste</w:t>
            </w:r>
          </w:p>
        </w:tc>
        <w:tc>
          <w:tcPr>
            <w:tcW w:w="1236" w:type="dxa"/>
            <w:tcBorders>
              <w:bottom w:val="single" w:sz="4" w:space="0" w:color="000000"/>
            </w:tcBorders>
            <w:shd w:val="clear" w:color="auto" w:fill="FFFFFF"/>
            <w:vAlign w:val="center"/>
          </w:tcPr>
          <w:p w14:paraId="40F1A285" w14:textId="77777777" w:rsidR="00622363" w:rsidRPr="00AB4B6D" w:rsidRDefault="00622363" w:rsidP="001F53BD">
            <w:pPr>
              <w:rPr>
                <w:rStyle w:val="TimesNewRoman8ptCorsivoNero"/>
              </w:rPr>
            </w:pPr>
            <w:r w:rsidRPr="00AB4B6D">
              <w:rPr>
                <w:rStyle w:val="TimesNewRoman8ptCorsivoNero"/>
              </w:rPr>
              <w:t>Scipsun</w:t>
            </w:r>
          </w:p>
        </w:tc>
      </w:tr>
    </w:tbl>
    <w:p w14:paraId="1106CC59" w14:textId="77777777" w:rsidR="00622363" w:rsidRPr="009A1D65" w:rsidRDefault="00622363" w:rsidP="00622363">
      <w:pPr>
        <w:pStyle w:val="StileTestoconrientro5ptPrimariga05cmInterlinea"/>
      </w:pPr>
    </w:p>
    <w:p w14:paraId="4CDA3325" w14:textId="77777777" w:rsidR="00622363" w:rsidRPr="006F2B5E" w:rsidRDefault="00622363" w:rsidP="00622363">
      <w:pPr>
        <w:pStyle w:val="05DidascaliaTabella"/>
        <w:rPr>
          <w:rStyle w:val="Bold"/>
        </w:rPr>
      </w:pPr>
      <w:r w:rsidRPr="006F2B5E">
        <w:rPr>
          <w:rStyle w:val="Bold"/>
        </w:rPr>
        <w:t xml:space="preserve">Tab. 1.2. Iquiati conseque doluptur rehenim quaererit aut magnam </w:t>
      </w:r>
    </w:p>
    <w:p w14:paraId="286CAFF1" w14:textId="5DA41CFD" w:rsidR="00622363" w:rsidRPr="00AB4B6D" w:rsidRDefault="00622363" w:rsidP="00195C3F">
      <w:pPr>
        <w:pStyle w:val="05DidascaliaTabella"/>
        <w:rPr>
          <w:lang w:val="en-US"/>
        </w:rPr>
      </w:pPr>
      <w:proofErr w:type="gramStart"/>
      <w:r w:rsidRPr="00AB4B6D">
        <w:rPr>
          <w:lang w:val="en-US"/>
        </w:rPr>
        <w:t>Nis doluptis essit dolorat emporibus nosam, occaborio ea consed quibus excernatae.</w:t>
      </w:r>
      <w:proofErr w:type="gramEnd"/>
      <w:r w:rsidRPr="00AB4B6D">
        <w:rPr>
          <w:lang w:val="en-US"/>
        </w:rPr>
        <w:t xml:space="preserve"> </w:t>
      </w:r>
      <w:r w:rsidRPr="00AB4B6D">
        <w:rPr>
          <w:rStyle w:val="italic"/>
          <w:lang w:val="en-US"/>
        </w:rPr>
        <w:t>Debit ad moleseq uibus</w:t>
      </w:r>
      <w:r w:rsidRPr="00AB4B6D">
        <w:rPr>
          <w:lang w:val="en-US"/>
        </w:rPr>
        <w:t xml:space="preserve">. </w:t>
      </w:r>
      <w:proofErr w:type="gramStart"/>
      <w:r w:rsidRPr="00AB4B6D">
        <w:rPr>
          <w:lang w:val="en-US"/>
        </w:rPr>
        <w:t>Xerferum latem fuga.</w:t>
      </w:r>
      <w:proofErr w:type="gramEnd"/>
      <w:r w:rsidRPr="00AB4B6D">
        <w:rPr>
          <w:lang w:val="en-US"/>
        </w:rPr>
        <w:t xml:space="preserve"> </w:t>
      </w:r>
      <w:proofErr w:type="gramStart"/>
      <w:r w:rsidRPr="00AB4B6D">
        <w:rPr>
          <w:lang w:val="en-US"/>
        </w:rPr>
        <w:t>Ut quis qui occus, opta dunt.</w:t>
      </w:r>
      <w:proofErr w:type="gramEnd"/>
      <w:r w:rsidRPr="00AB4B6D">
        <w:rPr>
          <w:lang w:val="en-US"/>
        </w:rPr>
        <w:t xml:space="preserve"> </w:t>
      </w:r>
      <w:proofErr w:type="gramStart"/>
      <w:r w:rsidRPr="00AB4B6D">
        <w:rPr>
          <w:lang w:val="en-US"/>
        </w:rPr>
        <w:t>Rumquossum aspid quam consequo.</w:t>
      </w:r>
      <w:proofErr w:type="gramEnd"/>
      <w:r w:rsidRPr="00AB4B6D">
        <w:rPr>
          <w:lang w:val="en-US"/>
        </w:rPr>
        <w:t xml:space="preserve"> Fonte: Institut ea consed quibus excernatae, 2008</w:t>
      </w:r>
    </w:p>
    <w:p w14:paraId="27526D22" w14:textId="711D45EF" w:rsidR="00195C3F" w:rsidRPr="00C37266" w:rsidRDefault="00622363" w:rsidP="00C37266">
      <w:pPr>
        <w:pStyle w:val="Testoconrientro"/>
        <w:rPr>
          <w:lang w:val="en-US"/>
        </w:rPr>
      </w:pPr>
      <w:r>
        <w:rPr>
          <w:noProof/>
          <w:lang w:val="en-US" w:eastAsia="en-US"/>
        </w:rPr>
        <w:lastRenderedPageBreak/>
        <mc:AlternateContent>
          <mc:Choice Requires="wps">
            <w:drawing>
              <wp:anchor distT="180340" distB="180340" distL="0" distR="0" simplePos="0" relativeHeight="251672576" behindDoc="0" locked="0" layoutInCell="1" allowOverlap="1" wp14:anchorId="09D1402B" wp14:editId="100EA5F8">
                <wp:simplePos x="0" y="0"/>
                <wp:positionH relativeFrom="column">
                  <wp:posOffset>0</wp:posOffset>
                </wp:positionH>
                <wp:positionV relativeFrom="line">
                  <wp:posOffset>560070</wp:posOffset>
                </wp:positionV>
                <wp:extent cx="3924300" cy="2042160"/>
                <wp:effectExtent l="0" t="0" r="38100" b="1524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042160"/>
                        </a:xfrm>
                        <a:prstGeom prst="rect">
                          <a:avLst/>
                        </a:prstGeom>
                        <a:solidFill>
                          <a:srgbClr val="FFFFFF"/>
                        </a:solidFill>
                        <a:ln w="6350" cap="flat">
                          <a:solidFill>
                            <a:srgbClr val="000000"/>
                          </a:solidFill>
                          <a:prstDash val="solid"/>
                          <a:miter lim="800000"/>
                          <a:headEnd/>
                          <a:tailEnd/>
                        </a:ln>
                      </wps:spPr>
                      <wps:txbx>
                        <w:txbxContent>
                          <w:p w14:paraId="549768F6" w14:textId="77777777" w:rsidR="00C90CAD" w:rsidRDefault="00C90CAD" w:rsidP="00622363">
                            <w:pPr>
                              <w:pStyle w:val="05Boxditesto"/>
                            </w:pPr>
                            <w:proofErr w:type="gramStart"/>
                            <w:r>
                              <w:t>Emquia quam qui dolorit destem quunt as nos eum quid quidi ullaborunt pere eostium et a veresti nverfer feritatiis asinullatur, accae si vol</w:t>
                            </w:r>
                            <w:proofErr w:type="gramEnd"/>
                            <w:r>
                              <w:t>upidem. Paruptatque occusae rfe</w:t>
                            </w:r>
                            <w:r>
                              <w:t>r</w:t>
                            </w:r>
                            <w:r>
                              <w:t>fer sperition consequo eatius ut hilitae seraerio desti aut eum, sus molor aborist, su</w:t>
                            </w:r>
                            <w:r>
                              <w:t>n</w:t>
                            </w:r>
                            <w:r>
                              <w:t xml:space="preserve">tur? </w:t>
                            </w:r>
                            <w:r>
                              <w:rPr>
                                <w:i/>
                                <w:iCs/>
                              </w:rPr>
                              <w:t xml:space="preserve">Moditat denim et quo ventem vent dipsam es alit quossi aperfer iatur, as mos siti bea veratur, voluptatur alit qui </w:t>
                            </w:r>
                            <w:proofErr w:type="gramStart"/>
                            <w:r>
                              <w:rPr>
                                <w:i/>
                                <w:iCs/>
                              </w:rPr>
                              <w:t>te</w:t>
                            </w:r>
                            <w:proofErr w:type="gramEnd"/>
                            <w:r>
                              <w:rPr>
                                <w:i/>
                                <w:iCs/>
                              </w:rPr>
                              <w:t xml:space="preserve"> nese conse ne qui qui cus doluptisqui rerendi psust, sant, sinctur? </w:t>
                            </w:r>
                            <w:r>
                              <w:t xml:space="preserve">Em volest harissitat. Fugiaspiet dolore quam quunt </w:t>
                            </w:r>
                            <w:proofErr w:type="gramStart"/>
                            <w:r>
                              <w:t>at</w:t>
                            </w:r>
                            <w:proofErr w:type="gramEnd"/>
                            <w:r>
                              <w:t xml:space="preserve"> voluptam que nam alit di audam, ut qui di volesti ommolupta aut fugit endam in praescim volecus.</w:t>
                            </w:r>
                          </w:p>
                          <w:p w14:paraId="4FA289D9" w14:textId="77777777" w:rsidR="00C90CAD" w:rsidRDefault="00C90CAD" w:rsidP="00622363">
                            <w:pPr>
                              <w:pStyle w:val="05Boxditesto"/>
                            </w:pPr>
                            <w:r>
                              <w:t xml:space="preserve">Reheniet ut idercia </w:t>
                            </w:r>
                            <w:proofErr w:type="gramStart"/>
                            <w:r>
                              <w:t>ad</w:t>
                            </w:r>
                            <w:proofErr w:type="gramEnd"/>
                            <w:r>
                              <w:t xml:space="preserve"> etus, totatus evercipsant quam lam que ventia nes moloreped qui ature nulloris sa dolori blatque excerum volupienient et, alique volorum reprepe la ab</w:t>
                            </w:r>
                            <w:r>
                              <w:t>o</w:t>
                            </w:r>
                            <w:r>
                              <w:t>re est, quianima con ratqui ommolen diciae saped maiore comnias et aut qui sit labo. Nemporerum late et apelecus et por sin nemperum, omnis cor.</w:t>
                            </w:r>
                          </w:p>
                        </w:txbxContent>
                      </wps:txbx>
                      <wps:bodyPr rot="0" vert="horz" wrap="square" lIns="2" tIns="180000" rIns="0" bIns="1800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0;margin-top:44.1pt;width:309pt;height:160.8pt;z-index:251672576;visibility:visible;mso-wrap-style:square;mso-width-percent:0;mso-height-percent:0;mso-wrap-distance-left:0;mso-wrap-distance-top:14.2pt;mso-wrap-distance-right:0;mso-wrap-distance-bottom:14.2pt;mso-position-horizontal:absolute;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" strokeweight=".5pt">
                <v:textbox style="mso-fit-shape-to-text:t" inset="2emu,5mm,0,5mm">
                  <w:txbxContent>
                    <w:p w14:paraId="549768F6" w14:textId="77777777" w:rsidR="00C37266" w:rsidRDefault="00C37266" w:rsidP="00622363">
                      <w:pPr>
                        <w:pStyle w:val="05Boxditesto"/>
                      </w:pPr>
                      <w:r>
                        <w:t>Emquia quam qui dolorit destem quunt as nos eum quid quidi ullaborunt pere eostium et a veresti nverfer feritatiis asinullatur, accae si volupidem. Paruptatque occusae rfe</w:t>
                      </w:r>
                      <w:r>
                        <w:t>r</w:t>
                      </w:r>
                      <w:r>
                        <w:t>fer sperition consequo eatius ut hilitae seraerio desti aut eum, sus molor aborist, su</w:t>
                      </w:r>
                      <w:r>
                        <w:t>n</w:t>
                      </w:r>
                      <w:r>
                        <w:t xml:space="preserve">tur? </w:t>
                      </w:r>
                      <w:r>
                        <w:rPr>
                          <w:i/>
                          <w:iCs/>
                        </w:rPr>
                        <w:t xml:space="preserve">Moditat denim et quo ventem vent dipsam es alit quossi aperfer iatur, as mos siti bea veratur, voluptatur alit qui te nese conse ne qui qui cus doluptisqui rerendi psust, sant, sinctur? </w:t>
                      </w:r>
                      <w:r>
                        <w:t>Em volest harissitat. Fugiaspiet dol</w:t>
                      </w:r>
                      <w:r>
                        <w:t>o</w:t>
                      </w:r>
                      <w:r>
                        <w:t>re quam quunt at voluptam que nam alit di audam, ut qui di volesti ommolu</w:t>
                      </w:r>
                      <w:r>
                        <w:t>p</w:t>
                      </w:r>
                      <w:r>
                        <w:t>ta aut fugit endam in praescim volecus.</w:t>
                      </w:r>
                    </w:p>
                    <w:p w14:paraId="4FA289D9" w14:textId="77777777" w:rsidR="00C37266" w:rsidRDefault="00C37266" w:rsidP="00622363">
                      <w:pPr>
                        <w:pStyle w:val="05Boxditesto"/>
                      </w:pPr>
                      <w:r>
                        <w:t>Reheniet ut idercia ad etus, totatus evercipsant quam lam que ventia nes mol</w:t>
                      </w:r>
                      <w:r>
                        <w:t>o</w:t>
                      </w:r>
                      <w:r>
                        <w:t>reped qui ature nulloris sa dolori blatque excerum volupienient et, alique volorum reprepe la ab</w:t>
                      </w:r>
                      <w:r>
                        <w:t>o</w:t>
                      </w:r>
                      <w:r>
                        <w:t>re est, quianima con ratqui ommolen diciae saped maiore comnias et aut qui sit labo. Nemporerum late et apelecus et por sin nemperum, omnis cor.</w:t>
                      </w:r>
                    </w:p>
                  </w:txbxContent>
                </v:textbox>
                <w10:wrap type="topAndBottom" anchory="line"/>
              </v:shape>
            </w:pict>
          </mc:Fallback>
        </mc:AlternateContent>
      </w:r>
    </w:p>
    <w:p w14:paraId="48D93560" w14:textId="6C16C32D" w:rsidR="00622363" w:rsidRPr="009E16CC" w:rsidRDefault="00622363" w:rsidP="00622363">
      <w:pPr>
        <w:pStyle w:val="Testoconrientro"/>
      </w:pPr>
      <w:r w:rsidRPr="009E16CC">
        <w:t xml:space="preserve">Resseque si oditem evero est </w:t>
      </w:r>
      <w:proofErr w:type="gramStart"/>
      <w:r w:rsidRPr="009E16CC">
        <w:t>et et</w:t>
      </w:r>
      <w:proofErr w:type="gramEnd"/>
      <w:r w:rsidRPr="009E16CC">
        <w:t xml:space="preserve"> quis dolupis: </w:t>
      </w:r>
    </w:p>
    <w:p w14:paraId="4FE17F10" w14:textId="77777777" w:rsidR="00622363" w:rsidRPr="009E16CC" w:rsidRDefault="00622363" w:rsidP="00622363">
      <w:pPr>
        <w:pStyle w:val="05Numerazionepallini"/>
      </w:pPr>
      <w:proofErr w:type="gramStart"/>
      <w:r w:rsidRPr="009E16CC">
        <w:t>sedio</w:t>
      </w:r>
      <w:proofErr w:type="gramEnd"/>
      <w:r w:rsidRPr="009E16CC">
        <w:t>. Catis debit aspis rersperferum reperorum;</w:t>
      </w:r>
    </w:p>
    <w:p w14:paraId="18D464D4" w14:textId="77777777" w:rsidR="00622363" w:rsidRPr="009E16CC" w:rsidRDefault="00622363" w:rsidP="00622363">
      <w:pPr>
        <w:pStyle w:val="05Numerazionepallini"/>
      </w:pPr>
      <w:r w:rsidRPr="009E16CC">
        <w:t xml:space="preserve">ebitate apissimus mos estotaque, susdam, similig niaturiberum; </w:t>
      </w:r>
    </w:p>
    <w:p w14:paraId="272CCE97" w14:textId="77777777" w:rsidR="00622363" w:rsidRPr="00AB4B6D" w:rsidRDefault="00622363" w:rsidP="00622363">
      <w:pPr>
        <w:pStyle w:val="05Numerazionepallini"/>
        <w:rPr>
          <w:lang w:val="en-US"/>
        </w:rPr>
      </w:pPr>
      <w:proofErr w:type="gramStart"/>
      <w:r w:rsidRPr="00AB4B6D">
        <w:rPr>
          <w:lang w:val="en-US"/>
        </w:rPr>
        <w:t>reri</w:t>
      </w:r>
      <w:proofErr w:type="gramEnd"/>
      <w:r w:rsidRPr="00AB4B6D">
        <w:rPr>
          <w:lang w:val="en-US"/>
        </w:rPr>
        <w:t xml:space="preserve"> odis ex eaquam utet libus, esenis aut rem et facepero;</w:t>
      </w:r>
    </w:p>
    <w:p w14:paraId="7CFE4BD2" w14:textId="77777777" w:rsidR="00622363" w:rsidRPr="009E16CC" w:rsidRDefault="00622363" w:rsidP="00622363">
      <w:pPr>
        <w:pStyle w:val="05Numerazionepallini"/>
      </w:pPr>
      <w:proofErr w:type="gramStart"/>
      <w:r w:rsidRPr="00AB4B6D">
        <w:rPr>
          <w:lang w:val="en-US"/>
        </w:rPr>
        <w:t>estius</w:t>
      </w:r>
      <w:proofErr w:type="gramEnd"/>
      <w:r w:rsidRPr="00AB4B6D">
        <w:rPr>
          <w:lang w:val="en-US"/>
        </w:rPr>
        <w:t xml:space="preserve"> as magni aces culparciis eum recae. </w:t>
      </w:r>
      <w:r w:rsidRPr="009E16CC">
        <w:t>Imus niatem.</w:t>
      </w:r>
    </w:p>
    <w:p w14:paraId="42AFB6BE" w14:textId="77777777" w:rsidR="00622363" w:rsidRPr="009E16CC" w:rsidRDefault="00622363" w:rsidP="00622363">
      <w:pPr>
        <w:pStyle w:val="Testoconrientro"/>
      </w:pPr>
    </w:p>
    <w:p w14:paraId="6A026FD0" w14:textId="77777777" w:rsidR="00622363" w:rsidRPr="009E16CC" w:rsidRDefault="00622363" w:rsidP="00622363">
      <w:pPr>
        <w:pStyle w:val="Testoconrientro"/>
      </w:pPr>
      <w:r w:rsidRPr="009E16CC">
        <w:t xml:space="preserve">Resseque si oditem evero vendandiciis est </w:t>
      </w:r>
      <w:proofErr w:type="gramStart"/>
      <w:r w:rsidRPr="009E16CC">
        <w:t>et et</w:t>
      </w:r>
      <w:proofErr w:type="gramEnd"/>
      <w:r w:rsidRPr="009E16CC">
        <w:t xml:space="preserve"> quis dolupis: </w:t>
      </w:r>
    </w:p>
    <w:p w14:paraId="7A8861C4" w14:textId="77777777" w:rsidR="00622363" w:rsidRPr="009E16CC" w:rsidRDefault="00622363" w:rsidP="00622363">
      <w:pPr>
        <w:pStyle w:val="05Numerazionetrattini"/>
      </w:pPr>
      <w:proofErr w:type="gramStart"/>
      <w:r w:rsidRPr="009E16CC">
        <w:t>sedio</w:t>
      </w:r>
      <w:proofErr w:type="gramEnd"/>
      <w:r w:rsidRPr="009E16CC">
        <w:t xml:space="preserve">. Catis debit aspis rersperferum reperorumEbitate apissimus mos estotaque nus, susdam, similig niaturiberum; </w:t>
      </w:r>
    </w:p>
    <w:p w14:paraId="5D1B88EC" w14:textId="77777777" w:rsidR="00622363" w:rsidRPr="009E16CC" w:rsidRDefault="00622363" w:rsidP="00622363">
      <w:pPr>
        <w:pStyle w:val="05Numerazionetrattini"/>
      </w:pPr>
      <w:proofErr w:type="gramStart"/>
      <w:r w:rsidRPr="00AB4B6D">
        <w:rPr>
          <w:lang w:val="en-US"/>
        </w:rPr>
        <w:t>estius</w:t>
      </w:r>
      <w:proofErr w:type="gramEnd"/>
      <w:r w:rsidRPr="00AB4B6D">
        <w:rPr>
          <w:lang w:val="en-US"/>
        </w:rPr>
        <w:t xml:space="preserve"> as magni aces culparciis eum recae. </w:t>
      </w:r>
      <w:r w:rsidRPr="009E16CC">
        <w:t>Imus niatem.</w:t>
      </w:r>
    </w:p>
    <w:p w14:paraId="0460B528" w14:textId="77777777" w:rsidR="00622363" w:rsidRPr="009E16CC" w:rsidRDefault="00622363" w:rsidP="00622363">
      <w:pPr>
        <w:pStyle w:val="Testoconrientro"/>
      </w:pPr>
    </w:p>
    <w:p w14:paraId="0D1276D5" w14:textId="77777777" w:rsidR="00622363" w:rsidRPr="009E16CC" w:rsidRDefault="00622363" w:rsidP="00622363">
      <w:pPr>
        <w:pStyle w:val="Testoconrientro"/>
      </w:pPr>
      <w:r w:rsidRPr="009E16CC">
        <w:t xml:space="preserve">Resseque si oditem evero vendandiciis est </w:t>
      </w:r>
      <w:proofErr w:type="gramStart"/>
      <w:r w:rsidRPr="009E16CC">
        <w:t>et et</w:t>
      </w:r>
      <w:proofErr w:type="gramEnd"/>
      <w:r w:rsidRPr="009E16CC">
        <w:t xml:space="preserve"> quis dolupis: </w:t>
      </w:r>
    </w:p>
    <w:p w14:paraId="18657ECE" w14:textId="77777777" w:rsidR="00622363" w:rsidRPr="009E16CC" w:rsidRDefault="00622363" w:rsidP="00622363">
      <w:pPr>
        <w:pStyle w:val="05Numerazionea"/>
      </w:pPr>
      <w:proofErr w:type="gramStart"/>
      <w:r w:rsidRPr="009E16CC">
        <w:t>sedio</w:t>
      </w:r>
      <w:proofErr w:type="gramEnd"/>
      <w:r w:rsidRPr="009E16CC">
        <w:t xml:space="preserve">. Catis debit aspis rersperferum reperorumEbitate apissimus mos estotaque nus, susdam, similig niaturiberum; </w:t>
      </w:r>
    </w:p>
    <w:p w14:paraId="08BE6BDF" w14:textId="77777777" w:rsidR="00622363" w:rsidRPr="00AB4B6D" w:rsidRDefault="00622363" w:rsidP="00622363">
      <w:pPr>
        <w:pStyle w:val="05Numerazionea"/>
        <w:rPr>
          <w:lang w:val="en-US"/>
        </w:rPr>
      </w:pPr>
      <w:proofErr w:type="gramStart"/>
      <w:r w:rsidRPr="00AB4B6D">
        <w:rPr>
          <w:lang w:val="en-US"/>
        </w:rPr>
        <w:t>reri</w:t>
      </w:r>
      <w:proofErr w:type="gramEnd"/>
      <w:r w:rsidRPr="00AB4B6D">
        <w:rPr>
          <w:lang w:val="en-US"/>
        </w:rPr>
        <w:t xml:space="preserve"> odis ex eaquam utet libus, esenis aut rem et facepero;</w:t>
      </w:r>
    </w:p>
    <w:p w14:paraId="0C3D04FC" w14:textId="77777777" w:rsidR="00622363" w:rsidRPr="009E16CC" w:rsidRDefault="00622363" w:rsidP="00622363">
      <w:pPr>
        <w:pStyle w:val="05Numerazionea"/>
      </w:pPr>
      <w:proofErr w:type="gramStart"/>
      <w:r w:rsidRPr="00AB4B6D">
        <w:rPr>
          <w:lang w:val="en-US"/>
        </w:rPr>
        <w:t>estius</w:t>
      </w:r>
      <w:proofErr w:type="gramEnd"/>
      <w:r w:rsidRPr="00AB4B6D">
        <w:rPr>
          <w:lang w:val="en-US"/>
        </w:rPr>
        <w:t xml:space="preserve"> as magni aces culparciis eum recae. </w:t>
      </w:r>
      <w:r w:rsidRPr="009E16CC">
        <w:t xml:space="preserve">Imus niatem; </w:t>
      </w:r>
    </w:p>
    <w:p w14:paraId="1BF4E927" w14:textId="77777777" w:rsidR="00622363" w:rsidRPr="009E16CC" w:rsidRDefault="00622363" w:rsidP="00622363">
      <w:pPr>
        <w:pStyle w:val="05Numerazionea"/>
      </w:pPr>
      <w:proofErr w:type="gramStart"/>
      <w:r w:rsidRPr="009E16CC">
        <w:t>caeperibus atat venihit emposam, conse dellorrum fugiate doluptatat d</w:t>
      </w:r>
      <w:r w:rsidRPr="009E16CC">
        <w:t>e</w:t>
      </w:r>
      <w:r w:rsidRPr="009E16CC">
        <w:t>ligendis et licid qui ressite mporum es sint.</w:t>
      </w:r>
      <w:proofErr w:type="gramEnd"/>
    </w:p>
    <w:p w14:paraId="1DA13A16" w14:textId="77777777" w:rsidR="00622363" w:rsidRPr="009E16CC" w:rsidRDefault="00622363" w:rsidP="00622363">
      <w:pPr>
        <w:pStyle w:val="Testoconrientro"/>
      </w:pPr>
    </w:p>
    <w:p w14:paraId="4D3E2B51" w14:textId="77777777" w:rsidR="00622363" w:rsidRPr="00AB4B6D" w:rsidRDefault="00622363" w:rsidP="00622363">
      <w:pPr>
        <w:pStyle w:val="Testoconrientro"/>
        <w:rPr>
          <w:lang w:val="en-US"/>
        </w:rPr>
      </w:pPr>
      <w:r w:rsidRPr="00AB4B6D">
        <w:rPr>
          <w:lang w:val="en-US"/>
        </w:rPr>
        <w:t>Qui ullorpos am illam dolestem cus:</w:t>
      </w:r>
    </w:p>
    <w:p w14:paraId="6510ADA5" w14:textId="77777777" w:rsidR="00622363" w:rsidRPr="009E16CC" w:rsidRDefault="00622363" w:rsidP="00622363">
      <w:pPr>
        <w:pStyle w:val="05Numerazione1"/>
        <w:numPr>
          <w:ilvl w:val="0"/>
          <w:numId w:val="13"/>
        </w:numPr>
      </w:pPr>
      <w:proofErr w:type="gramStart"/>
      <w:r w:rsidRPr="009E16CC">
        <w:t>uptat</w:t>
      </w:r>
      <w:proofErr w:type="gramEnd"/>
      <w:r w:rsidRPr="009E16CC">
        <w:t xml:space="preserve"> aut exeratur, occusdam et ex eum nissit qui consecte volorit, Tem que magnien dissequis; </w:t>
      </w:r>
    </w:p>
    <w:p w14:paraId="4BE2905F" w14:textId="77777777" w:rsidR="00622363" w:rsidRPr="009E16CC" w:rsidRDefault="00622363" w:rsidP="00622363">
      <w:pPr>
        <w:pStyle w:val="05Numerazione1"/>
      </w:pPr>
      <w:r w:rsidRPr="009E16CC">
        <w:t xml:space="preserve">“dolupta tatur, sin pre volupis evellup idelest veriameturio to consequo </w:t>
      </w:r>
      <w:r w:rsidRPr="009E16CC">
        <w:lastRenderedPageBreak/>
        <w:t xml:space="preserve">volum ium experernam quaesti simusandae et qui </w:t>
      </w:r>
      <w:proofErr w:type="gramStart"/>
      <w:r w:rsidRPr="009E16CC">
        <w:t>ad</w:t>
      </w:r>
      <w:proofErr w:type="gramEnd"/>
      <w:r w:rsidRPr="009E16CC">
        <w:t xml:space="preserve"> magnistem harum faces doles quae; </w:t>
      </w:r>
    </w:p>
    <w:p w14:paraId="4DC968E6" w14:textId="77777777" w:rsidR="00622363" w:rsidRPr="009E16CC" w:rsidRDefault="00622363" w:rsidP="00622363">
      <w:pPr>
        <w:pStyle w:val="05Numerazione1"/>
      </w:pPr>
      <w:proofErr w:type="gramStart"/>
      <w:r w:rsidRPr="00AB4B6D">
        <w:rPr>
          <w:lang w:val="en-US"/>
        </w:rPr>
        <w:t>poreriati</w:t>
      </w:r>
      <w:proofErr w:type="gramEnd"/>
      <w:r w:rsidRPr="00AB4B6D">
        <w:rPr>
          <w:lang w:val="en-US"/>
        </w:rPr>
        <w:t xml:space="preserve"> dis etureptasit ium aut eat. </w:t>
      </w:r>
      <w:r w:rsidRPr="009E16CC">
        <w:t>Ut viducilitius nos sam rati nis none vid maximusda sa cupt;</w:t>
      </w:r>
    </w:p>
    <w:p w14:paraId="42CA17F8" w14:textId="77777777" w:rsidR="00622363" w:rsidRPr="009E16CC" w:rsidRDefault="00622363" w:rsidP="00622363">
      <w:pPr>
        <w:pStyle w:val="05Numerazione1"/>
      </w:pPr>
      <w:r w:rsidRPr="009E16CC">
        <w:t>atio explit labore sequi de vene prehend itinihi lissequunt dolo.</w:t>
      </w:r>
    </w:p>
    <w:p w14:paraId="5E066BD2" w14:textId="77777777" w:rsidR="00622363" w:rsidRPr="009E16CC" w:rsidRDefault="00622363" w:rsidP="00622363">
      <w:pPr>
        <w:pStyle w:val="Testoconrientro"/>
      </w:pPr>
    </w:p>
    <w:p w14:paraId="37633241" w14:textId="77777777" w:rsidR="00622363" w:rsidRPr="009E16CC" w:rsidRDefault="00622363" w:rsidP="00622363">
      <w:pPr>
        <w:pStyle w:val="Testoconrientro"/>
      </w:pPr>
      <w:r w:rsidRPr="009E16CC">
        <w:t xml:space="preserve">Resseque si oditem evero vendandiciis est </w:t>
      </w:r>
      <w:proofErr w:type="gramStart"/>
      <w:r w:rsidRPr="009E16CC">
        <w:t>et et</w:t>
      </w:r>
      <w:proofErr w:type="gramEnd"/>
      <w:r w:rsidRPr="009E16CC">
        <w:t xml:space="preserve"> quis dolupis: </w:t>
      </w:r>
    </w:p>
    <w:p w14:paraId="738BAEB8" w14:textId="77777777" w:rsidR="00622363" w:rsidRPr="009E16CC" w:rsidRDefault="00622363" w:rsidP="00622363">
      <w:pPr>
        <w:pStyle w:val="05NumerazioneI"/>
      </w:pPr>
      <w:proofErr w:type="gramStart"/>
      <w:r w:rsidRPr="009E16CC">
        <w:t>sedio</w:t>
      </w:r>
      <w:proofErr w:type="gramEnd"/>
      <w:r w:rsidRPr="009E16CC">
        <w:t xml:space="preserve">. Catis debit aspis rersperferum reperorumEbitate apissimus mos estotaque nus, susdam, similig niaturiberum; </w:t>
      </w:r>
    </w:p>
    <w:p w14:paraId="50BAB125" w14:textId="77777777" w:rsidR="00622363" w:rsidRPr="00AB4B6D" w:rsidRDefault="00622363" w:rsidP="00622363">
      <w:pPr>
        <w:pStyle w:val="05NumerazioneI"/>
        <w:rPr>
          <w:lang w:val="en-US"/>
        </w:rPr>
      </w:pPr>
      <w:proofErr w:type="gramStart"/>
      <w:r w:rsidRPr="00AB4B6D">
        <w:rPr>
          <w:lang w:val="en-US"/>
        </w:rPr>
        <w:t>reri</w:t>
      </w:r>
      <w:proofErr w:type="gramEnd"/>
      <w:r w:rsidRPr="00AB4B6D">
        <w:rPr>
          <w:lang w:val="en-US"/>
        </w:rPr>
        <w:t xml:space="preserve"> odis ex eaquam utet libus, esenis aut rem et facepero;</w:t>
      </w:r>
    </w:p>
    <w:p w14:paraId="252AAC4A" w14:textId="77777777" w:rsidR="00622363" w:rsidRPr="009E16CC" w:rsidRDefault="00622363" w:rsidP="00622363">
      <w:pPr>
        <w:pStyle w:val="05NumerazioneI"/>
      </w:pPr>
      <w:proofErr w:type="gramStart"/>
      <w:r w:rsidRPr="00AB4B6D">
        <w:rPr>
          <w:lang w:val="en-US"/>
        </w:rPr>
        <w:t>estius</w:t>
      </w:r>
      <w:proofErr w:type="gramEnd"/>
      <w:r w:rsidRPr="00AB4B6D">
        <w:rPr>
          <w:lang w:val="en-US"/>
        </w:rPr>
        <w:t xml:space="preserve"> as magni aces culparciis eum recae. </w:t>
      </w:r>
      <w:r w:rsidRPr="009E16CC">
        <w:t xml:space="preserve">Imus niatem; </w:t>
      </w:r>
    </w:p>
    <w:p w14:paraId="7120502C" w14:textId="77777777" w:rsidR="00622363" w:rsidRDefault="00622363" w:rsidP="00622363">
      <w:pPr>
        <w:pStyle w:val="05NumerazioneI"/>
      </w:pPr>
      <w:proofErr w:type="gramStart"/>
      <w:r w:rsidRPr="009E16CC">
        <w:t>caeperibus atat venihit emposam, conse dellorrum fugiate doluptatat d</w:t>
      </w:r>
      <w:r w:rsidRPr="009E16CC">
        <w:t>e</w:t>
      </w:r>
      <w:r w:rsidRPr="009E16CC">
        <w:t>ligendis et licid qui ressite mporum es sint.</w:t>
      </w:r>
      <w:proofErr w:type="gramEnd"/>
    </w:p>
    <w:p w14:paraId="7FB09826" w14:textId="2294E09D" w:rsidR="00622363" w:rsidRPr="0069454C" w:rsidRDefault="00622363" w:rsidP="00622363">
      <w:pPr>
        <w:rPr>
          <w:rStyle w:val="TimesNewRomanMaiuscoletto"/>
        </w:rPr>
      </w:pPr>
      <w:r>
        <w:br w:type="page"/>
      </w:r>
      <w:r>
        <w:rPr>
          <w:noProof/>
          <w:lang w:val="en-US" w:eastAsia="en-US"/>
        </w:rPr>
        <w:lastRenderedPageBreak/>
        <mc:AlternateContent>
          <mc:Choice Requires="wps">
            <w:drawing>
              <wp:anchor distT="0" distB="0" distL="114300" distR="114300" simplePos="0" relativeHeight="251673600" behindDoc="1" locked="0" layoutInCell="1" allowOverlap="1" wp14:anchorId="3B97767B" wp14:editId="1F1C7A84">
                <wp:simplePos x="0" y="0"/>
                <wp:positionH relativeFrom="column">
                  <wp:posOffset>2540</wp:posOffset>
                </wp:positionH>
                <wp:positionV relativeFrom="paragraph">
                  <wp:posOffset>3175</wp:posOffset>
                </wp:positionV>
                <wp:extent cx="3924300" cy="1994535"/>
                <wp:effectExtent l="0" t="0" r="12700" b="12065"/>
                <wp:wrapTight wrapText="bothSides">
                  <wp:wrapPolygon edited="0">
                    <wp:start x="0" y="0"/>
                    <wp:lineTo x="0" y="21456"/>
                    <wp:lineTo x="21530" y="21456"/>
                    <wp:lineTo x="21530" y="0"/>
                    <wp:lineTo x="0" y="0"/>
                  </wp:wrapPolygon>
                </wp:wrapTight>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994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98F1F07" w14:textId="2FBB902A" w:rsidR="00C90CAD" w:rsidRDefault="00C90CAD" w:rsidP="00622363">
                            <w:pPr>
                              <w:pStyle w:val="TitoloCapitolo"/>
                            </w:pPr>
                            <w:r>
                              <w:t>Bibliography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2pt;margin-top:.25pt;width:309pt;height:157.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" filled="f" stroked="f">
                <v:shadow opacity="49150f"/>
                <v:textbox inset="0,0,0,0">
                  <w:txbxContent>
                    <w:p w14:paraId="298F1F07" w14:textId="2FBB902A" w:rsidR="00C37266" w:rsidRDefault="00C37266" w:rsidP="00622363">
                      <w:pPr>
                        <w:pStyle w:val="TitoloCapitolo"/>
                      </w:pPr>
                      <w:r>
                        <w:t>Bibliography</w:t>
                      </w:r>
                    </w:p>
                  </w:txbxContent>
                </v:textbox>
                <w10:wrap type="tight"/>
              </v:shape>
            </w:pict>
          </mc:Fallback>
        </mc:AlternateContent>
      </w:r>
      <w:r w:rsidRPr="0069454C">
        <w:rPr>
          <w:rStyle w:val="TimesNewRomanMaiuscoletto"/>
        </w:rPr>
        <w:t>Albini</w:t>
      </w:r>
      <w:r w:rsidRPr="0069454C">
        <w:rPr>
          <w:rStyle w:val="TimesNewRoman"/>
        </w:rPr>
        <w:t>,</w:t>
      </w:r>
      <w:r w:rsidRPr="0069454C">
        <w:rPr>
          <w:rStyle w:val="TimesNewRomanGrassettoCorsivo"/>
        </w:rPr>
        <w:t xml:space="preserve"> </w:t>
      </w:r>
      <w:proofErr w:type="gramStart"/>
      <w:r w:rsidRPr="0069454C">
        <w:rPr>
          <w:rStyle w:val="TimesNewRomanMaiuscoletto"/>
        </w:rPr>
        <w:t>U</w:t>
      </w:r>
      <w:r w:rsidRPr="0069454C">
        <w:rPr>
          <w:rStyle w:val="TimesNewRoman"/>
        </w:rPr>
        <w:t>.</w:t>
      </w:r>
      <w:proofErr w:type="gramEnd"/>
      <w:r w:rsidRPr="0069454C">
        <w:rPr>
          <w:rStyle w:val="TimesNewRoman"/>
        </w:rPr>
        <w:t>,</w:t>
      </w:r>
      <w:r w:rsidRPr="0069454C">
        <w:rPr>
          <w:rStyle w:val="TimesNewRomanGrassetto"/>
        </w:rPr>
        <w:t xml:space="preserve"> </w:t>
      </w:r>
      <w:r w:rsidRPr="0069454C">
        <w:rPr>
          <w:rStyle w:val="TimesNewRomanCorsivo"/>
        </w:rPr>
        <w:t xml:space="preserve">Il mimo a Gaza tra il V e il VI sec. </w:t>
      </w:r>
      <w:proofErr w:type="gramStart"/>
      <w:r w:rsidRPr="0069454C">
        <w:rPr>
          <w:rStyle w:val="TimesNewRomanCorsivo"/>
        </w:rPr>
        <w:t>d.C.</w:t>
      </w:r>
      <w:proofErr w:type="gramEnd"/>
      <w:r w:rsidRPr="0069454C">
        <w:rPr>
          <w:rStyle w:val="TimesNewRoman"/>
        </w:rPr>
        <w:t>, SIFC, 15 (1997), 116-122.</w:t>
      </w:r>
    </w:p>
    <w:p w14:paraId="34C9E6DC" w14:textId="77777777" w:rsidR="00622363" w:rsidRPr="0069454C" w:rsidRDefault="00622363" w:rsidP="00622363">
      <w:pPr>
        <w:pStyle w:val="StileSinistro0cmSporgente05cm"/>
        <w:rPr>
          <w:rStyle w:val="TimesNewRomanMaiuscoletto"/>
        </w:rPr>
      </w:pPr>
      <w:r w:rsidRPr="0069454C">
        <w:rPr>
          <w:rStyle w:val="TimesNewRomanMaiuscoletto"/>
        </w:rPr>
        <w:t>Alfoldy</w:t>
      </w:r>
      <w:r w:rsidRPr="0069454C">
        <w:rPr>
          <w:rStyle w:val="TimesNewRoman"/>
        </w:rPr>
        <w:t>,</w:t>
      </w:r>
      <w:r w:rsidRPr="0069454C">
        <w:rPr>
          <w:rStyle w:val="TimesNewRomanMaiuscoletto"/>
        </w:rPr>
        <w:t xml:space="preserve"> G</w:t>
      </w:r>
      <w:r w:rsidRPr="0069454C">
        <w:rPr>
          <w:rStyle w:val="TimesNewRoman"/>
        </w:rPr>
        <w:t xml:space="preserve">., </w:t>
      </w:r>
      <w:r w:rsidRPr="0069454C">
        <w:rPr>
          <w:rStyle w:val="TimesNewRomanCorsivo"/>
        </w:rPr>
        <w:t>Storia sociale dell’antica Roma</w:t>
      </w:r>
      <w:r w:rsidRPr="0069454C">
        <w:rPr>
          <w:rStyle w:val="TimesNewRoman"/>
        </w:rPr>
        <w:t>, Bologna 1987.</w:t>
      </w:r>
    </w:p>
    <w:p w14:paraId="40AA65E8" w14:textId="77777777" w:rsidR="00622363" w:rsidRPr="0069454C" w:rsidRDefault="00622363" w:rsidP="00622363">
      <w:pPr>
        <w:pStyle w:val="StileSinistro0cmSporgente05cm"/>
        <w:rPr>
          <w:rStyle w:val="TimesNewRoman"/>
        </w:rPr>
      </w:pPr>
      <w:r w:rsidRPr="0069454C">
        <w:rPr>
          <w:rStyle w:val="TimesNewRomanMaiuscoletto"/>
        </w:rPr>
        <w:t>Allard</w:t>
      </w:r>
      <w:r w:rsidRPr="0069454C">
        <w:rPr>
          <w:rStyle w:val="TimesNewRoman"/>
        </w:rPr>
        <w:t>,</w:t>
      </w:r>
      <w:r w:rsidRPr="0069454C">
        <w:rPr>
          <w:rStyle w:val="TimesNewRomanMaiuscoletto"/>
        </w:rPr>
        <w:t xml:space="preserve"> P</w:t>
      </w:r>
      <w:r w:rsidRPr="0069454C">
        <w:rPr>
          <w:rStyle w:val="TimesNewRoman"/>
        </w:rPr>
        <w:t xml:space="preserve">., </w:t>
      </w:r>
      <w:r w:rsidRPr="0069454C">
        <w:rPr>
          <w:rStyle w:val="TimesNewRomanCorsivo"/>
        </w:rPr>
        <w:t>La persecution de Diocletien</w:t>
      </w:r>
      <w:r w:rsidRPr="0069454C">
        <w:rPr>
          <w:rStyle w:val="TimesNewRoman"/>
        </w:rPr>
        <w:t>, Paris 1908.</w:t>
      </w:r>
    </w:p>
    <w:p w14:paraId="641442E8" w14:textId="77777777" w:rsidR="00622363" w:rsidRPr="0069454C" w:rsidRDefault="00622363" w:rsidP="00622363">
      <w:pPr>
        <w:pStyle w:val="StileSinistro0cmSporgente05cm"/>
        <w:rPr>
          <w:rStyle w:val="TimesNewRoman"/>
        </w:rPr>
      </w:pPr>
      <w:r w:rsidRPr="0069454C">
        <w:rPr>
          <w:rStyle w:val="TimesNewRomanMaiuscoletto"/>
        </w:rPr>
        <w:t>Allegri</w:t>
      </w:r>
      <w:r w:rsidRPr="0069454C">
        <w:rPr>
          <w:rStyle w:val="TimesNewRoman"/>
        </w:rPr>
        <w:t>,</w:t>
      </w:r>
      <w:r w:rsidRPr="0069454C">
        <w:rPr>
          <w:rStyle w:val="TimesNewRomanMaiuscoletto"/>
        </w:rPr>
        <w:t xml:space="preserve"> L</w:t>
      </w:r>
      <w:r w:rsidRPr="0069454C">
        <w:rPr>
          <w:rStyle w:val="TimesNewRoman"/>
        </w:rPr>
        <w:t>.,</w:t>
      </w:r>
      <w:r w:rsidRPr="0069454C">
        <w:rPr>
          <w:rStyle w:val="TimesNewRomanMaiuscoletto"/>
        </w:rPr>
        <w:t xml:space="preserve"> </w:t>
      </w:r>
      <w:r w:rsidRPr="0069454C">
        <w:rPr>
          <w:rStyle w:val="TimesNewRomanCorsivo"/>
        </w:rPr>
        <w:t>Teatro e spettacolo nel Medioevo</w:t>
      </w:r>
      <w:r w:rsidRPr="0069454C">
        <w:rPr>
          <w:rStyle w:val="TimesNewRoman"/>
        </w:rPr>
        <w:t>, Roma-Bari 1988.</w:t>
      </w:r>
    </w:p>
    <w:p w14:paraId="78579F03" w14:textId="77777777" w:rsidR="00622363" w:rsidRPr="0069454C" w:rsidRDefault="00622363" w:rsidP="00622363">
      <w:pPr>
        <w:pStyle w:val="StileSinistro0cmSporgente05cm"/>
        <w:rPr>
          <w:rStyle w:val="TimesNewRoman"/>
          <w:lang w:val="en-US"/>
        </w:rPr>
      </w:pPr>
      <w:r w:rsidRPr="0069454C">
        <w:rPr>
          <w:rStyle w:val="TimesNewRomanMaiuscoletto"/>
          <w:lang w:val="en-US"/>
        </w:rPr>
        <w:t>Allen Jr</w:t>
      </w:r>
      <w:r w:rsidRPr="0069454C">
        <w:rPr>
          <w:rStyle w:val="TimesNewRoman"/>
          <w:lang w:val="en-US"/>
        </w:rPr>
        <w:t>.,</w:t>
      </w:r>
      <w:r w:rsidRPr="0069454C">
        <w:rPr>
          <w:rStyle w:val="TimesNewRomanMaiuscoletto"/>
          <w:lang w:val="en-US"/>
        </w:rPr>
        <w:t xml:space="preserve"> W</w:t>
      </w:r>
      <w:r w:rsidRPr="0069454C">
        <w:rPr>
          <w:rStyle w:val="TimesNewRoman"/>
          <w:lang w:val="en-US"/>
        </w:rPr>
        <w:t xml:space="preserve">., </w:t>
      </w:r>
      <w:r w:rsidRPr="0069454C">
        <w:rPr>
          <w:rStyle w:val="TimesNewRomanCorsivo"/>
          <w:lang w:val="en-US"/>
        </w:rPr>
        <w:t>Stage Money</w:t>
      </w:r>
      <w:r w:rsidRPr="0069454C">
        <w:rPr>
          <w:rStyle w:val="TimesNewRoman"/>
          <w:lang w:val="en-US"/>
        </w:rPr>
        <w:t xml:space="preserve"> (</w:t>
      </w:r>
      <w:r w:rsidRPr="0069454C">
        <w:rPr>
          <w:rStyle w:val="TimesNewRomanCorsivo"/>
          <w:lang w:val="en-US"/>
        </w:rPr>
        <w:t xml:space="preserve">fabam mimum = Cic. </w:t>
      </w:r>
      <w:proofErr w:type="gramStart"/>
      <w:r w:rsidRPr="0069454C">
        <w:rPr>
          <w:rStyle w:val="TimesNewRomanCorsivo"/>
          <w:lang w:val="en-US"/>
        </w:rPr>
        <w:t>Att. 1,16,3</w:t>
      </w:r>
      <w:r w:rsidRPr="0069454C">
        <w:rPr>
          <w:rStyle w:val="TimesNewRoman"/>
          <w:lang w:val="en-US"/>
        </w:rPr>
        <w:t>), TAPhA, 90 (1959), 1-8.</w:t>
      </w:r>
      <w:proofErr w:type="gramEnd"/>
    </w:p>
    <w:p w14:paraId="547C2309" w14:textId="77777777" w:rsidR="00622363" w:rsidRPr="0069454C" w:rsidRDefault="00622363" w:rsidP="00622363">
      <w:pPr>
        <w:pStyle w:val="StileSinistro0cmSporgente05cm"/>
        <w:rPr>
          <w:rStyle w:val="TimesNewRoman"/>
        </w:rPr>
      </w:pPr>
      <w:proofErr w:type="gramStart"/>
      <w:r w:rsidRPr="0069454C">
        <w:rPr>
          <w:rStyle w:val="TimesNewRomanMaiuscoletto"/>
          <w:lang w:val="en-US"/>
        </w:rPr>
        <w:t>Aly</w:t>
      </w:r>
      <w:r w:rsidRPr="0069454C">
        <w:rPr>
          <w:rStyle w:val="TimesNewRoman"/>
          <w:lang w:val="en-US"/>
        </w:rPr>
        <w:t xml:space="preserve">, </w:t>
      </w:r>
      <w:r w:rsidRPr="0069454C">
        <w:rPr>
          <w:rStyle w:val="TimesNewRomanMaiuscoletto"/>
          <w:lang w:val="en-US"/>
        </w:rPr>
        <w:t>J</w:t>
      </w:r>
      <w:r w:rsidRPr="0069454C">
        <w:rPr>
          <w:rStyle w:val="TimesNewRoman"/>
          <w:lang w:val="en-US"/>
        </w:rPr>
        <w:t>.,</w:t>
      </w:r>
      <w:r w:rsidRPr="0069454C">
        <w:rPr>
          <w:rStyle w:val="TimesNewRomanMaiuscoletto"/>
          <w:lang w:val="en-US"/>
        </w:rPr>
        <w:t xml:space="preserve"> </w:t>
      </w:r>
      <w:r w:rsidRPr="0069454C">
        <w:rPr>
          <w:rStyle w:val="TimesNewRomanCorsivo"/>
          <w:lang w:val="en-US"/>
        </w:rPr>
        <w:t>Thymelikoì</w:t>
      </w:r>
      <w:r w:rsidRPr="0069454C">
        <w:rPr>
          <w:rStyle w:val="TimesNewRoman"/>
          <w:lang w:val="en-US"/>
        </w:rPr>
        <w:t xml:space="preserve">, RE 6 A, 1 (1936), coll. </w:t>
      </w:r>
      <w:r w:rsidRPr="0069454C">
        <w:rPr>
          <w:rStyle w:val="TimesNewRoman"/>
        </w:rPr>
        <w:t>159-160.</w:t>
      </w:r>
      <w:proofErr w:type="gramEnd"/>
    </w:p>
    <w:p w14:paraId="3958EE4E" w14:textId="77777777" w:rsidR="00622363" w:rsidRPr="0069454C" w:rsidRDefault="00622363" w:rsidP="00622363">
      <w:pPr>
        <w:pStyle w:val="StileSinistro0cmSporgente05cm"/>
        <w:rPr>
          <w:rStyle w:val="TimesNewRoman"/>
        </w:rPr>
      </w:pPr>
      <w:r w:rsidRPr="0069454C">
        <w:rPr>
          <w:rStyle w:val="TimesNewRomanMaiuscoletto"/>
        </w:rPr>
        <w:t>Amatucci</w:t>
      </w:r>
      <w:r w:rsidRPr="0069454C">
        <w:rPr>
          <w:rStyle w:val="TimesNewRoman"/>
        </w:rPr>
        <w:t xml:space="preserve">, </w:t>
      </w:r>
      <w:r w:rsidRPr="0069454C">
        <w:rPr>
          <w:rStyle w:val="TimesNewRomanMaiuscoletto"/>
        </w:rPr>
        <w:t>A</w:t>
      </w:r>
      <w:r w:rsidRPr="0069454C">
        <w:rPr>
          <w:rStyle w:val="TimesNewRoman"/>
        </w:rPr>
        <w:t>.</w:t>
      </w:r>
      <w:r w:rsidRPr="0069454C">
        <w:rPr>
          <w:rStyle w:val="TimesNewRomanMaiuscoletto"/>
        </w:rPr>
        <w:t>G</w:t>
      </w:r>
      <w:r w:rsidRPr="0069454C">
        <w:rPr>
          <w:rStyle w:val="TimesNewRoman"/>
        </w:rPr>
        <w:t xml:space="preserve">., </w:t>
      </w:r>
      <w:r w:rsidRPr="0069454C">
        <w:rPr>
          <w:rStyle w:val="TimesNewRomanCorsivo"/>
        </w:rPr>
        <w:t>La letteratura di Roma imperiale</w:t>
      </w:r>
      <w:r w:rsidRPr="0069454C">
        <w:rPr>
          <w:rStyle w:val="TimesNewRoman"/>
        </w:rPr>
        <w:t>, II, Bologna 1947.</w:t>
      </w:r>
    </w:p>
    <w:p w14:paraId="23BAFE9B" w14:textId="77777777" w:rsidR="00622363" w:rsidRPr="0069454C" w:rsidRDefault="00622363" w:rsidP="00622363">
      <w:pPr>
        <w:pStyle w:val="StileSinistro0cmSporgente05cm"/>
        <w:rPr>
          <w:rStyle w:val="TimesNewRoman"/>
        </w:rPr>
      </w:pPr>
      <w:r w:rsidRPr="0069454C">
        <w:rPr>
          <w:rStyle w:val="TimesNewRomanMaiuscoletto"/>
        </w:rPr>
        <w:t>Anastasi</w:t>
      </w:r>
      <w:r w:rsidRPr="0069454C">
        <w:rPr>
          <w:rStyle w:val="TimesNewRoman"/>
        </w:rPr>
        <w:t xml:space="preserve">, </w:t>
      </w:r>
      <w:r w:rsidRPr="0069454C">
        <w:rPr>
          <w:rStyle w:val="TimesNewRomanMaiuscoletto"/>
        </w:rPr>
        <w:t>R</w:t>
      </w:r>
      <w:r w:rsidRPr="0069454C">
        <w:rPr>
          <w:rStyle w:val="TimesNewRoman"/>
        </w:rPr>
        <w:t>.,</w:t>
      </w:r>
      <w:r w:rsidRPr="0069454C">
        <w:rPr>
          <w:rStyle w:val="TimesNewRomanMaiuscoletto"/>
        </w:rPr>
        <w:t xml:space="preserve"> </w:t>
      </w:r>
      <w:r w:rsidRPr="0069454C">
        <w:rPr>
          <w:rStyle w:val="TimesNewRomanCorsivo"/>
        </w:rPr>
        <w:t>Libanio e il mimo</w:t>
      </w:r>
      <w:r w:rsidRPr="0069454C">
        <w:rPr>
          <w:rStyle w:val="TimesNewRoman"/>
        </w:rPr>
        <w:t xml:space="preserve">, in </w:t>
      </w:r>
      <w:proofErr w:type="gramStart"/>
      <w:r w:rsidRPr="0069454C">
        <w:rPr>
          <w:rStyle w:val="TimesNewRoman"/>
        </w:rPr>
        <w:t>AA.VV</w:t>
      </w:r>
      <w:proofErr w:type="gramEnd"/>
      <w:r w:rsidRPr="0069454C">
        <w:rPr>
          <w:rStyle w:val="TimesNewRoman"/>
        </w:rPr>
        <w:t xml:space="preserve">. </w:t>
      </w:r>
      <w:proofErr w:type="gramStart"/>
      <w:r w:rsidRPr="0069454C">
        <w:rPr>
          <w:rStyle w:val="TimesNewRomanCorsivo"/>
        </w:rPr>
        <w:t>La poesia tardo antica</w:t>
      </w:r>
      <w:proofErr w:type="gramEnd"/>
      <w:r w:rsidRPr="0069454C">
        <w:rPr>
          <w:rStyle w:val="TimesNewRomanCorsivo"/>
        </w:rPr>
        <w:t>: tra r</w:t>
      </w:r>
      <w:r w:rsidRPr="0069454C">
        <w:rPr>
          <w:rStyle w:val="TimesNewRomanCorsivo"/>
        </w:rPr>
        <w:t>e</w:t>
      </w:r>
      <w:r w:rsidRPr="0069454C">
        <w:rPr>
          <w:rStyle w:val="TimesNewRomanCorsivo"/>
        </w:rPr>
        <w:t>torica, teologia e politica</w:t>
      </w:r>
      <w:r w:rsidRPr="0069454C">
        <w:rPr>
          <w:rStyle w:val="TimesNewRoman"/>
        </w:rPr>
        <w:t>, Messina 1984, 235-258.</w:t>
      </w:r>
    </w:p>
    <w:p w14:paraId="57C632BC" w14:textId="77777777" w:rsidR="00622363" w:rsidRPr="0069454C" w:rsidRDefault="00622363" w:rsidP="00622363">
      <w:pPr>
        <w:pStyle w:val="StileSinistro0cmSporgente05cm"/>
        <w:rPr>
          <w:rStyle w:val="TimesNewRomanMaiuscoletto"/>
        </w:rPr>
      </w:pPr>
      <w:proofErr w:type="gramStart"/>
      <w:r w:rsidRPr="0069454C">
        <w:rPr>
          <w:rStyle w:val="TimesNewRomanMaiuscoletto"/>
        </w:rPr>
        <w:t>Andreassi</w:t>
      </w:r>
      <w:r w:rsidRPr="0069454C">
        <w:rPr>
          <w:rStyle w:val="TimesNewRoman"/>
        </w:rPr>
        <w:t>,</w:t>
      </w:r>
      <w:proofErr w:type="gramEnd"/>
      <w:r w:rsidRPr="0069454C">
        <w:rPr>
          <w:rStyle w:val="TimesNewRomanMaiuscoletto"/>
        </w:rPr>
        <w:t xml:space="preserve"> M</w:t>
      </w:r>
      <w:r w:rsidRPr="0069454C">
        <w:rPr>
          <w:rStyle w:val="TimesNewRoman"/>
        </w:rPr>
        <w:t>.,</w:t>
      </w:r>
      <w:r w:rsidRPr="0069454C">
        <w:rPr>
          <w:rStyle w:val="TimesNewRomanMaiuscoletto"/>
        </w:rPr>
        <w:t xml:space="preserve"> </w:t>
      </w:r>
      <w:r w:rsidRPr="0069454C">
        <w:rPr>
          <w:rStyle w:val="TimesNewRomanCorsivo"/>
        </w:rPr>
        <w:t>Mimi Greci in Egitto. Charition e Moicheutria</w:t>
      </w:r>
      <w:r w:rsidRPr="0069454C">
        <w:rPr>
          <w:rStyle w:val="TimesNewRoman"/>
        </w:rPr>
        <w:t>, Bari 2001.</w:t>
      </w:r>
    </w:p>
    <w:p w14:paraId="69953980" w14:textId="77777777" w:rsidR="00622363" w:rsidRPr="0069454C" w:rsidRDefault="00622363" w:rsidP="00622363">
      <w:pPr>
        <w:pStyle w:val="StileSinistro0cmSporgente05cm"/>
        <w:rPr>
          <w:rStyle w:val="TimesNewRoman"/>
        </w:rPr>
      </w:pPr>
      <w:r w:rsidRPr="0069454C">
        <w:rPr>
          <w:rStyle w:val="TimesNewRoman"/>
        </w:rPr>
        <w:tab/>
        <w:t xml:space="preserve">- </w:t>
      </w:r>
      <w:r w:rsidRPr="0069454C">
        <w:rPr>
          <w:rStyle w:val="TimesNewRomanCorsivo"/>
        </w:rPr>
        <w:t xml:space="preserve">Il mimo tra «consumo» e </w:t>
      </w:r>
      <w:proofErr w:type="gramStart"/>
      <w:r w:rsidRPr="0069454C">
        <w:rPr>
          <w:rStyle w:val="TimesNewRomanCorsivo"/>
        </w:rPr>
        <w:t>«</w:t>
      </w:r>
      <w:proofErr w:type="gramEnd"/>
      <w:r w:rsidRPr="0069454C">
        <w:rPr>
          <w:rStyle w:val="TimesNewRomanCorsivo"/>
        </w:rPr>
        <w:t>letteratura»</w:t>
      </w:r>
      <w:r w:rsidRPr="0069454C">
        <w:rPr>
          <w:rStyle w:val="TimesNewRoman"/>
        </w:rPr>
        <w:t xml:space="preserve">: </w:t>
      </w:r>
      <w:r w:rsidRPr="0069454C">
        <w:rPr>
          <w:rStyle w:val="TimesNewRomanCorsivo"/>
        </w:rPr>
        <w:t>Charition e Moicheutria</w:t>
      </w:r>
      <w:r w:rsidRPr="0069454C">
        <w:rPr>
          <w:rStyle w:val="TimesNewRoman"/>
        </w:rPr>
        <w:t>, AncNarr, 2 (2002), 30-46.</w:t>
      </w:r>
    </w:p>
    <w:p w14:paraId="1CCBD039" w14:textId="77777777" w:rsidR="00622363" w:rsidRPr="0069454C" w:rsidRDefault="00622363" w:rsidP="00622363">
      <w:pPr>
        <w:pStyle w:val="StileSinistro0cmSporgente05cm"/>
        <w:rPr>
          <w:rStyle w:val="TimesNewRoman"/>
          <w:lang w:val="en-US"/>
        </w:rPr>
      </w:pPr>
      <w:r w:rsidRPr="0069454C">
        <w:rPr>
          <w:rStyle w:val="TimesNewRomanMaiuscoletto"/>
        </w:rPr>
        <w:t>Andrieu</w:t>
      </w:r>
      <w:r w:rsidRPr="0069454C">
        <w:rPr>
          <w:rStyle w:val="TimesNewRoman"/>
        </w:rPr>
        <w:t xml:space="preserve">, </w:t>
      </w:r>
      <w:proofErr w:type="gramStart"/>
      <w:r w:rsidRPr="0069454C">
        <w:rPr>
          <w:rStyle w:val="TimesNewRomanMaiuscoletto"/>
        </w:rPr>
        <w:t>J</w:t>
      </w:r>
      <w:r w:rsidRPr="0069454C">
        <w:rPr>
          <w:rStyle w:val="TimesNewRoman"/>
        </w:rPr>
        <w:t>.</w:t>
      </w:r>
      <w:proofErr w:type="gramEnd"/>
      <w:r w:rsidRPr="0069454C">
        <w:rPr>
          <w:rStyle w:val="TimesNewRoman"/>
        </w:rPr>
        <w:t>,</w:t>
      </w:r>
      <w:r w:rsidRPr="0069454C">
        <w:rPr>
          <w:rStyle w:val="TimesNewRomanMaiuscoletto"/>
        </w:rPr>
        <w:t xml:space="preserve"> </w:t>
      </w:r>
      <w:r w:rsidRPr="0069454C">
        <w:rPr>
          <w:rStyle w:val="TimesNewRomanCorsivo"/>
        </w:rPr>
        <w:t xml:space="preserve">Le dialogue antique. </w:t>
      </w:r>
      <w:r w:rsidRPr="0069454C">
        <w:rPr>
          <w:rStyle w:val="TimesNewRomanCorsivo"/>
          <w:lang w:val="en-US"/>
        </w:rPr>
        <w:t xml:space="preserve">Structure </w:t>
      </w:r>
      <w:proofErr w:type="gramStart"/>
      <w:r w:rsidRPr="0069454C">
        <w:rPr>
          <w:rStyle w:val="TimesNewRomanCorsivo"/>
          <w:lang w:val="en-US"/>
        </w:rPr>
        <w:t>et</w:t>
      </w:r>
      <w:proofErr w:type="gramEnd"/>
      <w:r w:rsidRPr="0069454C">
        <w:rPr>
          <w:rStyle w:val="TimesNewRomanCorsivo"/>
          <w:lang w:val="en-US"/>
        </w:rPr>
        <w:t xml:space="preserve"> présentations,</w:t>
      </w:r>
      <w:r w:rsidRPr="0069454C">
        <w:rPr>
          <w:rStyle w:val="TimesNewRoman"/>
          <w:lang w:val="en-US"/>
        </w:rPr>
        <w:t xml:space="preserve"> Paris 1954.</w:t>
      </w:r>
    </w:p>
    <w:p w14:paraId="51FFE3B0" w14:textId="77777777" w:rsidR="00622363" w:rsidRPr="0069454C" w:rsidRDefault="00622363" w:rsidP="00622363">
      <w:pPr>
        <w:pStyle w:val="StileSinistro0cmSporgente05cm"/>
        <w:rPr>
          <w:rStyle w:val="TimesNewRomanMaiuscoletto"/>
          <w:lang w:val="en-US"/>
        </w:rPr>
      </w:pPr>
      <w:proofErr w:type="gramStart"/>
      <w:r w:rsidRPr="0069454C">
        <w:rPr>
          <w:rStyle w:val="TimesNewRomanMaiuscoletto"/>
          <w:lang w:val="en-US"/>
        </w:rPr>
        <w:t>Andrisano</w:t>
      </w:r>
      <w:r w:rsidRPr="0069454C">
        <w:rPr>
          <w:rStyle w:val="TimesNewRoman"/>
          <w:lang w:val="en-US"/>
        </w:rPr>
        <w:t>,</w:t>
      </w:r>
      <w:r w:rsidRPr="0069454C">
        <w:rPr>
          <w:rStyle w:val="TimesNewRomanMaiuscoletto"/>
          <w:lang w:val="en-US"/>
        </w:rPr>
        <w:t xml:space="preserve"> A</w:t>
      </w:r>
      <w:r w:rsidRPr="0069454C">
        <w:rPr>
          <w:rStyle w:val="TimesNewRoman"/>
          <w:lang w:val="en-US"/>
        </w:rPr>
        <w:t>.,</w:t>
      </w:r>
      <w:r w:rsidRPr="0069454C">
        <w:rPr>
          <w:rStyle w:val="TimesNewRomanMaiuscoletto"/>
          <w:lang w:val="en-US"/>
        </w:rPr>
        <w:t xml:space="preserve"> </w:t>
      </w:r>
      <w:r w:rsidRPr="0069454C">
        <w:rPr>
          <w:rStyle w:val="TimesNewRomanCorsivo"/>
          <w:lang w:val="en-US"/>
        </w:rPr>
        <w:t>Les performances du «Symposion» de Xénophon</w:t>
      </w:r>
      <w:r w:rsidRPr="0069454C">
        <w:rPr>
          <w:rStyle w:val="TimesNewRoman"/>
          <w:lang w:val="en-US"/>
        </w:rPr>
        <w:t>, Pallas, 61 (2003), 287-302.</w:t>
      </w:r>
      <w:proofErr w:type="gramEnd"/>
    </w:p>
    <w:p w14:paraId="60CEADA1" w14:textId="77777777" w:rsidR="00622363" w:rsidRPr="0069454C" w:rsidRDefault="00622363" w:rsidP="00622363">
      <w:pPr>
        <w:pStyle w:val="StileSinistro0cmSporgente05cm"/>
        <w:rPr>
          <w:rStyle w:val="TimesNewRoman"/>
        </w:rPr>
      </w:pPr>
      <w:proofErr w:type="gramStart"/>
      <w:r w:rsidRPr="0069454C">
        <w:rPr>
          <w:rStyle w:val="TimesNewRomanMaiuscoletto"/>
        </w:rPr>
        <w:t>Andrisano</w:t>
      </w:r>
      <w:r w:rsidRPr="0069454C">
        <w:rPr>
          <w:rStyle w:val="TimesNewRoman"/>
        </w:rPr>
        <w:t>,</w:t>
      </w:r>
      <w:proofErr w:type="gramEnd"/>
      <w:r w:rsidRPr="0069454C">
        <w:rPr>
          <w:rStyle w:val="TimesNewRomanMaiuscoletto"/>
        </w:rPr>
        <w:t xml:space="preserve"> A</w:t>
      </w:r>
      <w:r w:rsidRPr="0069454C">
        <w:rPr>
          <w:rStyle w:val="TimesNewRoman"/>
        </w:rPr>
        <w:t>.</w:t>
      </w:r>
      <w:r w:rsidRPr="0069454C">
        <w:rPr>
          <w:rStyle w:val="TimesNewRomanMaiuscoletto"/>
        </w:rPr>
        <w:t>, Pavini</w:t>
      </w:r>
      <w:r w:rsidRPr="0069454C">
        <w:rPr>
          <w:rStyle w:val="TimesNewRoman"/>
        </w:rPr>
        <w:t>,</w:t>
      </w:r>
      <w:r w:rsidRPr="0069454C">
        <w:rPr>
          <w:rStyle w:val="TimesNewRomanMaiuscoletto"/>
        </w:rPr>
        <w:t xml:space="preserve"> E</w:t>
      </w:r>
      <w:r w:rsidRPr="0069454C">
        <w:rPr>
          <w:rStyle w:val="TimesNewRoman"/>
        </w:rPr>
        <w:t>.,</w:t>
      </w:r>
      <w:r w:rsidRPr="0069454C">
        <w:rPr>
          <w:rStyle w:val="TimesNewRomanMaiuscoletto"/>
        </w:rPr>
        <w:t xml:space="preserve"> </w:t>
      </w:r>
      <w:r w:rsidRPr="0069454C">
        <w:rPr>
          <w:rStyle w:val="TimesNewRomanCorsivo"/>
        </w:rPr>
        <w:t xml:space="preserve">Il pubblico del teatro greco, </w:t>
      </w:r>
      <w:r w:rsidRPr="0069454C">
        <w:rPr>
          <w:rStyle w:val="TimesNewRoman"/>
        </w:rPr>
        <w:t>in</w:t>
      </w:r>
      <w:r w:rsidRPr="0069454C">
        <w:rPr>
          <w:rStyle w:val="TimesNewRomanCorsivo"/>
        </w:rPr>
        <w:t xml:space="preserve"> </w:t>
      </w:r>
      <w:r w:rsidRPr="0069454C">
        <w:rPr>
          <w:rStyle w:val="TimesNewRoman"/>
          <w:rFonts w:eastAsia="MS Gothic"/>
        </w:rPr>
        <w:t xml:space="preserve">A. Andrisano (cur.), </w:t>
      </w:r>
      <w:r w:rsidRPr="0069454C">
        <w:rPr>
          <w:rStyle w:val="TimesNewRomanCorsivo"/>
        </w:rPr>
        <w:t>Il corpo teatrale fra testi e messinscena</w:t>
      </w:r>
      <w:r w:rsidRPr="0069454C">
        <w:rPr>
          <w:rStyle w:val="TimesNewRoman"/>
        </w:rPr>
        <w:t>, Roma 2006, 125-141.</w:t>
      </w:r>
    </w:p>
    <w:p w14:paraId="73E7D965" w14:textId="77777777" w:rsidR="00622363" w:rsidRPr="0069454C" w:rsidRDefault="00622363" w:rsidP="00622363">
      <w:pPr>
        <w:pStyle w:val="StileSinistro0cmSporgente05cm"/>
        <w:rPr>
          <w:rStyle w:val="TimesNewRoman"/>
        </w:rPr>
      </w:pPr>
      <w:r w:rsidRPr="0069454C">
        <w:rPr>
          <w:rStyle w:val="TimesNewRomanMaiuscoletto"/>
        </w:rPr>
        <w:t>Angrisani Sanfilippo</w:t>
      </w:r>
      <w:r w:rsidRPr="0069454C">
        <w:rPr>
          <w:rStyle w:val="TimesNewRoman"/>
        </w:rPr>
        <w:t>,</w:t>
      </w:r>
      <w:r w:rsidRPr="0069454C">
        <w:rPr>
          <w:rStyle w:val="TimesNewRomanMaiuscoletto"/>
        </w:rPr>
        <w:t xml:space="preserve"> </w:t>
      </w:r>
      <w:proofErr w:type="gramStart"/>
      <w:r w:rsidRPr="0069454C">
        <w:rPr>
          <w:rStyle w:val="TimesNewRomanMaiuscoletto"/>
        </w:rPr>
        <w:t>M</w:t>
      </w:r>
      <w:r w:rsidRPr="0069454C">
        <w:rPr>
          <w:rStyle w:val="TimesNewRoman"/>
        </w:rPr>
        <w:t>.</w:t>
      </w:r>
      <w:r w:rsidRPr="0069454C">
        <w:rPr>
          <w:rStyle w:val="TimesNewRomanMaiuscoletto"/>
        </w:rPr>
        <w:t>L</w:t>
      </w:r>
      <w:r w:rsidRPr="0069454C">
        <w:rPr>
          <w:rStyle w:val="TimesNewRoman"/>
        </w:rPr>
        <w:t>.</w:t>
      </w:r>
      <w:proofErr w:type="gramEnd"/>
      <w:r w:rsidRPr="0069454C">
        <w:rPr>
          <w:rStyle w:val="TimesNewRoman"/>
        </w:rPr>
        <w:t xml:space="preserve">, </w:t>
      </w:r>
      <w:r w:rsidRPr="0069454C">
        <w:rPr>
          <w:rStyle w:val="TimesNewRomanCorsivo"/>
        </w:rPr>
        <w:t>Testimonianze sulla fortuna del pantomimo a Roma</w:t>
      </w:r>
      <w:r w:rsidRPr="0069454C">
        <w:rPr>
          <w:rStyle w:val="TimesNewRoman"/>
        </w:rPr>
        <w:t>, Studi Romani, 32 (1984), 173-183.</w:t>
      </w:r>
    </w:p>
    <w:p w14:paraId="208BE4B7" w14:textId="77777777" w:rsidR="00622363" w:rsidRPr="0069454C" w:rsidRDefault="00622363" w:rsidP="00622363">
      <w:pPr>
        <w:pStyle w:val="StileSinistro0cmSporgente05cm"/>
        <w:rPr>
          <w:rStyle w:val="TimesNewRoman"/>
        </w:rPr>
      </w:pPr>
      <w:r w:rsidRPr="0069454C">
        <w:rPr>
          <w:rStyle w:val="TimesNewRomanMaiuscoletto"/>
        </w:rPr>
        <w:t>Aristotele</w:t>
      </w:r>
      <w:r w:rsidRPr="0069454C">
        <w:rPr>
          <w:rStyle w:val="TimesNewRoman"/>
        </w:rPr>
        <w:t xml:space="preserve">, </w:t>
      </w:r>
      <w:r w:rsidRPr="0069454C">
        <w:rPr>
          <w:rStyle w:val="TimesNewRomanCorsivo"/>
        </w:rPr>
        <w:t>Poetica</w:t>
      </w:r>
      <w:r w:rsidRPr="0069454C">
        <w:rPr>
          <w:rStyle w:val="TimesNewRoman"/>
        </w:rPr>
        <w:t>, a cura di A. Rostagni, Torino 1956</w:t>
      </w:r>
      <w:r w:rsidRPr="0069454C">
        <w:rPr>
          <w:rStyle w:val="TimesNewRoman9ptApice"/>
        </w:rPr>
        <w:t>2</w:t>
      </w:r>
      <w:r w:rsidRPr="0069454C">
        <w:rPr>
          <w:rStyle w:val="TimesNewRoman"/>
        </w:rPr>
        <w:t>.</w:t>
      </w:r>
    </w:p>
    <w:p w14:paraId="31D1FF0C" w14:textId="77777777" w:rsidR="00622363" w:rsidRPr="0069454C" w:rsidRDefault="00622363" w:rsidP="00622363">
      <w:pPr>
        <w:pStyle w:val="StileSinistro0cmSporgente05cm"/>
        <w:rPr>
          <w:rStyle w:val="TimesNewRoman"/>
        </w:rPr>
      </w:pPr>
      <w:r w:rsidRPr="0069454C">
        <w:rPr>
          <w:rStyle w:val="TimesNewRomanMaiuscoletto"/>
        </w:rPr>
        <w:t>Aristotele</w:t>
      </w:r>
      <w:r w:rsidRPr="0069454C">
        <w:rPr>
          <w:rStyle w:val="TimesNewRoman"/>
        </w:rPr>
        <w:t xml:space="preserve">, </w:t>
      </w:r>
      <w:r w:rsidRPr="0069454C">
        <w:rPr>
          <w:rStyle w:val="TimesNewRomanCorsivo"/>
        </w:rPr>
        <w:t>Dell’arte poetica</w:t>
      </w:r>
      <w:r w:rsidRPr="0069454C">
        <w:rPr>
          <w:rStyle w:val="TimesNewRoman"/>
        </w:rPr>
        <w:t>, a cura di C. Gallavotti, Milano-Venezia 1987</w:t>
      </w:r>
      <w:r w:rsidRPr="0069454C">
        <w:rPr>
          <w:rStyle w:val="TimesNewRoman9ptApice"/>
        </w:rPr>
        <w:t>5</w:t>
      </w:r>
      <w:r w:rsidRPr="0069454C">
        <w:rPr>
          <w:rStyle w:val="TimesNewRoman"/>
        </w:rPr>
        <w:t>.</w:t>
      </w:r>
    </w:p>
    <w:p w14:paraId="60323C89" w14:textId="77777777" w:rsidR="00622363" w:rsidRPr="0069454C" w:rsidRDefault="00622363" w:rsidP="00622363">
      <w:pPr>
        <w:pStyle w:val="StileSinistro0cmSporgente05cm"/>
        <w:rPr>
          <w:rStyle w:val="TimesNewRoman"/>
        </w:rPr>
      </w:pPr>
      <w:r w:rsidRPr="0069454C">
        <w:rPr>
          <w:rStyle w:val="TimesNewRomanMaiuscoletto"/>
        </w:rPr>
        <w:t>Aristotele</w:t>
      </w:r>
      <w:r w:rsidRPr="0069454C">
        <w:rPr>
          <w:rStyle w:val="TimesNewRoman"/>
        </w:rPr>
        <w:t xml:space="preserve">, </w:t>
      </w:r>
      <w:r w:rsidRPr="0069454C">
        <w:rPr>
          <w:rStyle w:val="TimesNewRomanCorsivo"/>
        </w:rPr>
        <w:t>Poetica</w:t>
      </w:r>
      <w:r w:rsidRPr="0069454C">
        <w:rPr>
          <w:rStyle w:val="TimesNewRoman"/>
        </w:rPr>
        <w:t>, a cura di D. Lanza, Milano 1987.</w:t>
      </w:r>
    </w:p>
    <w:p w14:paraId="0249310F" w14:textId="77777777" w:rsidR="00622363" w:rsidRPr="0069454C" w:rsidRDefault="00622363" w:rsidP="00622363">
      <w:pPr>
        <w:pStyle w:val="StileSinistro0cmSporgente05cm"/>
        <w:rPr>
          <w:rStyle w:val="TimesNewRoman"/>
          <w:lang w:val="en-US"/>
        </w:rPr>
      </w:pPr>
      <w:r w:rsidRPr="0069454C">
        <w:rPr>
          <w:rStyle w:val="TimesNewRomanMaiuscoletto"/>
          <w:lang w:val="en-US"/>
        </w:rPr>
        <w:t>Arnott</w:t>
      </w:r>
      <w:r w:rsidRPr="0069454C">
        <w:rPr>
          <w:rStyle w:val="TimesNewRoman"/>
          <w:lang w:val="en-US"/>
        </w:rPr>
        <w:t>,</w:t>
      </w:r>
      <w:r w:rsidRPr="0069454C">
        <w:rPr>
          <w:rStyle w:val="TimesNewRomanMaiuscoletto"/>
          <w:lang w:val="en-US"/>
        </w:rPr>
        <w:t xml:space="preserve"> P</w:t>
      </w:r>
      <w:r w:rsidRPr="0069454C">
        <w:rPr>
          <w:rStyle w:val="TimesNewRoman"/>
          <w:lang w:val="en-US"/>
        </w:rPr>
        <w:t>.</w:t>
      </w:r>
      <w:r w:rsidRPr="0069454C">
        <w:rPr>
          <w:rStyle w:val="TimesNewRomanMaiuscoletto"/>
          <w:lang w:val="en-US"/>
        </w:rPr>
        <w:t>D</w:t>
      </w:r>
      <w:r w:rsidRPr="0069454C">
        <w:rPr>
          <w:rStyle w:val="TimesNewRoman"/>
          <w:lang w:val="en-US"/>
        </w:rPr>
        <w:t xml:space="preserve">., </w:t>
      </w:r>
      <w:r w:rsidRPr="0069454C">
        <w:rPr>
          <w:rStyle w:val="TimesNewRomanCorsivo"/>
          <w:lang w:val="en-US"/>
        </w:rPr>
        <w:t>Public and Performance in the Greek Theatre</w:t>
      </w:r>
      <w:r w:rsidRPr="0069454C">
        <w:rPr>
          <w:rStyle w:val="TimesNewRoman"/>
          <w:lang w:val="en-US"/>
        </w:rPr>
        <w:t>, London-New York 1989.</w:t>
      </w:r>
    </w:p>
    <w:p w14:paraId="4CEBC565" w14:textId="77777777" w:rsidR="00622363" w:rsidRPr="0069454C" w:rsidRDefault="00622363" w:rsidP="00622363">
      <w:pPr>
        <w:pStyle w:val="StileSinistro0cmSporgente05cm"/>
        <w:rPr>
          <w:rStyle w:val="TimesNewRoman"/>
        </w:rPr>
      </w:pPr>
      <w:r w:rsidRPr="0069454C">
        <w:rPr>
          <w:rStyle w:val="TimesNewRomanMaiuscoletto"/>
        </w:rPr>
        <w:t>Astolfi</w:t>
      </w:r>
      <w:r w:rsidRPr="0069454C">
        <w:rPr>
          <w:rStyle w:val="TimesNewRoman"/>
        </w:rPr>
        <w:t xml:space="preserve">, </w:t>
      </w:r>
      <w:r w:rsidRPr="0069454C">
        <w:rPr>
          <w:rStyle w:val="TimesNewRomanMaiuscoletto"/>
        </w:rPr>
        <w:t>R</w:t>
      </w:r>
      <w:r w:rsidRPr="0069454C">
        <w:rPr>
          <w:rStyle w:val="TimesNewRoman"/>
        </w:rPr>
        <w:t>.,</w:t>
      </w:r>
      <w:r w:rsidRPr="0069454C">
        <w:rPr>
          <w:rStyle w:val="TimesNewRomanMaiuscoletto"/>
        </w:rPr>
        <w:t xml:space="preserve"> </w:t>
      </w:r>
      <w:r w:rsidRPr="0069454C">
        <w:rPr>
          <w:rStyle w:val="TimesNewRomanCorsivo"/>
        </w:rPr>
        <w:t>La Lex Iulia et Papia</w:t>
      </w:r>
      <w:r w:rsidRPr="0069454C">
        <w:rPr>
          <w:rStyle w:val="TimesNewRoman"/>
        </w:rPr>
        <w:t>, Padova 1995.</w:t>
      </w:r>
    </w:p>
    <w:p w14:paraId="0C008F56" w14:textId="77777777" w:rsidR="00622363" w:rsidRPr="0069454C" w:rsidRDefault="00622363" w:rsidP="00622363">
      <w:pPr>
        <w:pStyle w:val="StileSinistro0cmSporgente05cm"/>
        <w:rPr>
          <w:rStyle w:val="TimesNewRomanMaiuscoletto"/>
        </w:rPr>
      </w:pPr>
      <w:r w:rsidRPr="0069454C">
        <w:rPr>
          <w:rStyle w:val="TimesNewRomanMaiuscoletto"/>
        </w:rPr>
        <w:t>Auerbach</w:t>
      </w:r>
      <w:r w:rsidRPr="0069454C">
        <w:rPr>
          <w:rStyle w:val="TimesNewRoman"/>
        </w:rPr>
        <w:t>,</w:t>
      </w:r>
      <w:r w:rsidRPr="0069454C">
        <w:rPr>
          <w:rStyle w:val="TimesNewRomanMaiuscoletto"/>
        </w:rPr>
        <w:t xml:space="preserve"> </w:t>
      </w:r>
      <w:proofErr w:type="gramStart"/>
      <w:r w:rsidRPr="0069454C">
        <w:rPr>
          <w:rStyle w:val="TimesNewRomanMaiuscoletto"/>
        </w:rPr>
        <w:t>E</w:t>
      </w:r>
      <w:r w:rsidRPr="0069454C">
        <w:rPr>
          <w:rStyle w:val="TimesNewRoman"/>
        </w:rPr>
        <w:t>.</w:t>
      </w:r>
      <w:proofErr w:type="gramEnd"/>
      <w:r w:rsidRPr="0069454C">
        <w:rPr>
          <w:rStyle w:val="TimesNewRoman"/>
        </w:rPr>
        <w:t xml:space="preserve">, </w:t>
      </w:r>
      <w:r w:rsidRPr="0069454C">
        <w:rPr>
          <w:rStyle w:val="TimesNewRomanCorsivo"/>
        </w:rPr>
        <w:t>Mimesis. Il realismo nella letteratura occidentale</w:t>
      </w:r>
      <w:r w:rsidRPr="0069454C">
        <w:rPr>
          <w:rStyle w:val="TimesNewRoman"/>
        </w:rPr>
        <w:t>, Torino 1956.</w:t>
      </w:r>
    </w:p>
    <w:p w14:paraId="439F0892" w14:textId="20317769" w:rsidR="00622363" w:rsidRPr="00195C3F" w:rsidRDefault="00622363" w:rsidP="00195C3F">
      <w:pPr>
        <w:pStyle w:val="StileSinistro0cmSporgente05cm"/>
        <w:rPr>
          <w:smallCaps/>
          <w:lang w:val="en-US"/>
        </w:rPr>
      </w:pPr>
      <w:r w:rsidRPr="0069454C">
        <w:rPr>
          <w:rStyle w:val="TimesNewRomanMaiuscoletto"/>
          <w:lang w:val="en-US"/>
        </w:rPr>
        <w:t>Bablitz</w:t>
      </w:r>
      <w:r w:rsidRPr="0069454C">
        <w:rPr>
          <w:rStyle w:val="TimesNewRoman"/>
          <w:lang w:val="en-US"/>
        </w:rPr>
        <w:t>,</w:t>
      </w:r>
      <w:r w:rsidRPr="0069454C">
        <w:rPr>
          <w:rStyle w:val="TimesNewRomanMaiuscoletto"/>
          <w:lang w:val="en-US"/>
        </w:rPr>
        <w:t xml:space="preserve"> L</w:t>
      </w:r>
      <w:r w:rsidRPr="0069454C">
        <w:rPr>
          <w:rStyle w:val="TimesNewRoman"/>
          <w:lang w:val="en-US"/>
        </w:rPr>
        <w:t>.</w:t>
      </w:r>
      <w:r w:rsidRPr="0069454C">
        <w:rPr>
          <w:rStyle w:val="TimesNewRomanMaiuscoletto"/>
          <w:lang w:val="en-US"/>
        </w:rPr>
        <w:t>E</w:t>
      </w:r>
      <w:r w:rsidRPr="0069454C">
        <w:rPr>
          <w:rStyle w:val="TimesNewRoman"/>
          <w:lang w:val="en-US"/>
        </w:rPr>
        <w:t>.,</w:t>
      </w:r>
      <w:r w:rsidRPr="0069454C">
        <w:rPr>
          <w:rStyle w:val="TimesNewRomanMaiuscoletto"/>
          <w:lang w:val="en-US"/>
        </w:rPr>
        <w:t xml:space="preserve"> </w:t>
      </w:r>
      <w:r w:rsidRPr="0069454C">
        <w:rPr>
          <w:rStyle w:val="TimesNewRomanCorsivo"/>
          <w:lang w:val="en-US"/>
        </w:rPr>
        <w:t>Actors and audience in the Roman courtroom</w:t>
      </w:r>
      <w:r w:rsidRPr="0069454C">
        <w:rPr>
          <w:rStyle w:val="TimesNewRoman"/>
          <w:lang w:val="en-US"/>
        </w:rPr>
        <w:t>, London-New York 2007.</w:t>
      </w:r>
    </w:p>
    <w:p w14:paraId="4718A80C" w14:textId="010AFB06" w:rsidR="00622363" w:rsidRDefault="00622363" w:rsidP="00622363">
      <w:pPr>
        <w:pStyle w:val="Testosenzarientro"/>
      </w:pPr>
      <w:r>
        <w:br w:type="page"/>
      </w:r>
      <w:r>
        <w:rPr>
          <w:noProof/>
          <w:lang w:val="en-US" w:eastAsia="en-US"/>
        </w:rPr>
        <w:lastRenderedPageBreak/>
        <mc:AlternateContent>
          <mc:Choice Requires="wps">
            <w:drawing>
              <wp:anchor distT="0" distB="0" distL="114300" distR="114300" simplePos="0" relativeHeight="251674624" behindDoc="1" locked="0" layoutInCell="1" allowOverlap="1" wp14:anchorId="3CA923C0" wp14:editId="46428592">
                <wp:simplePos x="0" y="0"/>
                <wp:positionH relativeFrom="column">
                  <wp:posOffset>2540</wp:posOffset>
                </wp:positionH>
                <wp:positionV relativeFrom="paragraph">
                  <wp:posOffset>1270</wp:posOffset>
                </wp:positionV>
                <wp:extent cx="3924300" cy="1994535"/>
                <wp:effectExtent l="0" t="0" r="12700" b="12065"/>
                <wp:wrapTight wrapText="bothSides">
                  <wp:wrapPolygon edited="0">
                    <wp:start x="0" y="0"/>
                    <wp:lineTo x="0" y="21456"/>
                    <wp:lineTo x="21530" y="21456"/>
                    <wp:lineTo x="21530" y="0"/>
                    <wp:lineTo x="0" y="0"/>
                  </wp:wrapPolygon>
                </wp:wrapTight>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994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2A6172C" w14:textId="422EA328" w:rsidR="00C90CAD" w:rsidRDefault="00C90CAD" w:rsidP="00622363">
                            <w:pPr>
                              <w:pStyle w:val="TitoloCapitolo"/>
                            </w:pPr>
                            <w:r>
                              <w:t>A</w:t>
                            </w:r>
                            <w:r w:rsidRPr="003B058D">
                              <w:t>cknowledgement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pt;margin-top:.1pt;width:309pt;height:157.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" filled="f" stroked="f">
                <v:shadow opacity="49150f"/>
                <v:textbox inset="0,0,0,0">
                  <w:txbxContent>
                    <w:p w14:paraId="72A6172C" w14:textId="422EA328" w:rsidR="00C37266" w:rsidRDefault="00C37266" w:rsidP="00622363">
                      <w:pPr>
                        <w:pStyle w:val="TitoloCapitolo"/>
                      </w:pPr>
                      <w:r>
                        <w:t>A</w:t>
                      </w:r>
                      <w:r w:rsidRPr="003B058D">
                        <w:t>cknowledgement</w:t>
                      </w:r>
                    </w:p>
                  </w:txbxContent>
                </v:textbox>
                <w10:wrap type="tight"/>
              </v:shape>
            </w:pict>
          </mc:Fallback>
        </mc:AlternateContent>
      </w:r>
      <w:r>
        <w:t>Caectur ibusdandit, conestiate laborae proris ab iusdae laut liaepudanda v</w:t>
      </w:r>
      <w:r>
        <w:t>o</w:t>
      </w:r>
      <w:r>
        <w:t>lupta nonseque core dem aut re consequissim nos velit, autem alique precte dolest laborerumque qui tessed qui nonsequae esequi culparc hicidenemquo eos ellanditat et everoriam et diosam autatet, videstiore cus ea cum dipsa v</w:t>
      </w:r>
      <w:r>
        <w:t>o</w:t>
      </w:r>
      <w:r>
        <w:t xml:space="preserve">loris ciatqui dellaborem quo experum expereperro temquisquae necerrum siti con parum lacest, qui sit omnia nisit </w:t>
      </w:r>
      <w:proofErr w:type="gramStart"/>
      <w:r>
        <w:t xml:space="preserve">et </w:t>
      </w:r>
      <w:proofErr w:type="gramEnd"/>
      <w:r>
        <w:t>ut andiorest, illam, ut expe posa qui</w:t>
      </w:r>
      <w:r>
        <w:t>a</w:t>
      </w:r>
      <w:r>
        <w:t>tibus acesendeniet aut evellorum harumen ihitate latio tesciet vollab ident quas min nonet reperferatem dolupta auditibus sitiunt.</w:t>
      </w:r>
    </w:p>
    <w:p w14:paraId="17F3BA7D" w14:textId="77777777" w:rsidR="00622363" w:rsidRDefault="00622363" w:rsidP="00622363">
      <w:pPr>
        <w:pStyle w:val="Testoconrientro"/>
      </w:pPr>
      <w:r>
        <w:t>Paribust, sit volorioriate etur?</w:t>
      </w:r>
    </w:p>
    <w:p w14:paraId="4096E0D3" w14:textId="77777777" w:rsidR="00622363" w:rsidRPr="00A9166E" w:rsidRDefault="00622363" w:rsidP="00622363">
      <w:pPr>
        <w:pStyle w:val="Nessunostileparagrafo"/>
      </w:pPr>
    </w:p>
    <w:p w14:paraId="11018E2B" w14:textId="7ACF0B45" w:rsidR="00A9166E" w:rsidRPr="00622363" w:rsidRDefault="00A9166E" w:rsidP="00622363"/>
    <w:sectPr w:rsidR="00A9166E" w:rsidRPr="00622363" w:rsidSect="00227FFA">
      <w:headerReference w:type="even" r:id="rId11"/>
      <w:headerReference w:type="default" r:id="rId12"/>
      <w:pgSz w:w="9061" w:h="13018"/>
      <w:pgMar w:top="1418" w:right="1588" w:bottom="851" w:left="1304" w:header="680" w:footer="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E1A9F" w14:textId="77777777" w:rsidR="00C90CAD" w:rsidRDefault="00C90CAD" w:rsidP="00D57B13">
      <w:r>
        <w:separator/>
      </w:r>
    </w:p>
  </w:endnote>
  <w:endnote w:type="continuationSeparator" w:id="0">
    <w:p w14:paraId="7D2F1E45" w14:textId="77777777" w:rsidR="00C90CAD" w:rsidRDefault="00C90CAD" w:rsidP="00D5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PalatinoLinotype-Bold">
    <w:altName w:val="Palatino Linotype"/>
    <w:panose1 w:val="00000000000000000000"/>
    <w:charset w:val="4D"/>
    <w:family w:val="auto"/>
    <w:notTrueType/>
    <w:pitch w:val="default"/>
    <w:sig w:usb0="00000003" w:usb1="00000000" w:usb2="00000000" w:usb3="00000000" w:csb0="00000001" w:csb1="00000000"/>
  </w:font>
  <w:font w:name="PalatinoLinotype-Italic">
    <w:altName w:val="Palatino Linotype"/>
    <w:panose1 w:val="00000000000000000000"/>
    <w:charset w:val="4D"/>
    <w:family w:val="auto"/>
    <w:notTrueType/>
    <w:pitch w:val="default"/>
    <w:sig w:usb0="00000003" w:usb1="00000000" w:usb2="00000000" w:usb3="00000000" w:csb0="00000001" w:csb1="00000000"/>
  </w:font>
  <w:font w:name="Asana Math">
    <w:altName w:val="Arial"/>
    <w:panose1 w:val="00000000000000000000"/>
    <w:charset w:val="00"/>
    <w:family w:val="modern"/>
    <w:notTrueType/>
    <w:pitch w:val="variable"/>
    <w:sig w:usb0="800000E7" w:usb1="0201E1FF" w:usb2="06001000" w:usb3="00000000" w:csb0="00000009"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EECDE" w14:textId="77777777" w:rsidR="00C90CAD" w:rsidRDefault="00C90CAD" w:rsidP="00D57B13">
      <w:r>
        <w:separator/>
      </w:r>
    </w:p>
  </w:footnote>
  <w:footnote w:type="continuationSeparator" w:id="0">
    <w:p w14:paraId="0888EED1" w14:textId="77777777" w:rsidR="00C90CAD" w:rsidRDefault="00C90CAD" w:rsidP="00D57B13">
      <w:r>
        <w:continuationSeparator/>
      </w:r>
    </w:p>
  </w:footnote>
  <w:footnote w:id="1">
    <w:p w14:paraId="773BD8B7" w14:textId="77777777" w:rsidR="00C90CAD" w:rsidRPr="00AB4B6D" w:rsidRDefault="00C90CAD" w:rsidP="00622363">
      <w:pPr>
        <w:pStyle w:val="05Notaapidipagina"/>
        <w:rPr>
          <w:lang w:val="en-US"/>
        </w:rPr>
      </w:pPr>
      <w:r w:rsidRPr="006F2B5E">
        <w:rPr>
          <w:rStyle w:val="Apicenota"/>
        </w:rPr>
        <w:footnoteRef/>
      </w:r>
      <w:r w:rsidRPr="00AB4B6D">
        <w:rPr>
          <w:lang w:val="en-US"/>
        </w:rPr>
        <w:tab/>
        <w:t xml:space="preserve">Icimporem volupta tiatum que volorru mquatur min ex </w:t>
      </w:r>
      <w:proofErr w:type="gramStart"/>
      <w:r w:rsidRPr="00AB4B6D">
        <w:rPr>
          <w:lang w:val="en-US"/>
        </w:rPr>
        <w:t>eos</w:t>
      </w:r>
      <w:proofErr w:type="gramEnd"/>
      <w:r w:rsidRPr="00AB4B6D">
        <w:rPr>
          <w:lang w:val="en-US"/>
        </w:rPr>
        <w:t xml:space="preserve"> autenet qui aut aces nis supam, veratus, ventiatem rest eturi.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5A0FC" w14:textId="70E8CD40" w:rsidR="00C90CAD" w:rsidRPr="00AB4B6D" w:rsidRDefault="00C90CAD" w:rsidP="009F3F09">
    <w:pPr>
      <w:tabs>
        <w:tab w:val="right" w:pos="6169"/>
      </w:tabs>
      <w:rPr>
        <w:sz w:val="18"/>
        <w:szCs w:val="18"/>
      </w:rPr>
    </w:pPr>
    <w:r w:rsidRPr="00AB4B6D">
      <w:rPr>
        <w:sz w:val="18"/>
        <w:szCs w:val="18"/>
      </w:rPr>
      <w:fldChar w:fldCharType="begin"/>
    </w:r>
    <w:r w:rsidRPr="00AB4B6D">
      <w:rPr>
        <w:sz w:val="18"/>
        <w:szCs w:val="18"/>
      </w:rPr>
      <w:instrText xml:space="preserve">PAGE  </w:instrText>
    </w:r>
    <w:r w:rsidRPr="00AB4B6D">
      <w:rPr>
        <w:sz w:val="18"/>
        <w:szCs w:val="18"/>
      </w:rPr>
      <w:fldChar w:fldCharType="separate"/>
    </w:r>
    <w:r w:rsidR="00837000">
      <w:rPr>
        <w:noProof/>
        <w:sz w:val="18"/>
        <w:szCs w:val="18"/>
      </w:rPr>
      <w:t>8</w:t>
    </w:r>
    <w:r w:rsidRPr="00AB4B6D">
      <w:rPr>
        <w:sz w:val="18"/>
        <w:szCs w:val="18"/>
      </w:rPr>
      <w:fldChar w:fldCharType="end"/>
    </w:r>
    <w:r w:rsidRPr="00AB4B6D">
      <w:rPr>
        <w:sz w:val="18"/>
        <w:szCs w:val="18"/>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A2C41" w14:textId="054D606A" w:rsidR="00C90CAD" w:rsidRPr="00AB4B6D" w:rsidRDefault="00C90CAD" w:rsidP="005B3B3B">
    <w:pPr>
      <w:tabs>
        <w:tab w:val="right" w:pos="6169"/>
      </w:tabs>
      <w:rPr>
        <w:sz w:val="18"/>
        <w:szCs w:val="18"/>
      </w:rPr>
    </w:pPr>
    <w:r w:rsidRPr="00AB4B6D">
      <w:rPr>
        <w:sz w:val="18"/>
        <w:szCs w:val="18"/>
      </w:rPr>
      <w:t xml:space="preserve">1. </w:t>
    </w:r>
    <w:r>
      <w:rPr>
        <w:sz w:val="18"/>
        <w:szCs w:val="18"/>
      </w:rPr>
      <w:t>TITLE</w:t>
    </w:r>
    <w:r w:rsidRPr="00AB4B6D">
      <w:rPr>
        <w:sz w:val="18"/>
        <w:szCs w:val="18"/>
      </w:rPr>
      <w:tab/>
    </w:r>
    <w:r w:rsidRPr="00AB4B6D">
      <w:rPr>
        <w:sz w:val="18"/>
        <w:szCs w:val="18"/>
      </w:rPr>
      <w:fldChar w:fldCharType="begin"/>
    </w:r>
    <w:r w:rsidRPr="00AB4B6D">
      <w:rPr>
        <w:sz w:val="18"/>
        <w:szCs w:val="18"/>
      </w:rPr>
      <w:instrText xml:space="preserve">PAGE  </w:instrText>
    </w:r>
    <w:r w:rsidRPr="00AB4B6D">
      <w:rPr>
        <w:sz w:val="18"/>
        <w:szCs w:val="18"/>
      </w:rPr>
      <w:fldChar w:fldCharType="separate"/>
    </w:r>
    <w:r w:rsidR="00837000">
      <w:rPr>
        <w:noProof/>
        <w:sz w:val="18"/>
        <w:szCs w:val="18"/>
      </w:rPr>
      <w:t>7</w:t>
    </w:r>
    <w:r w:rsidRPr="00AB4B6D">
      <w:rPr>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10AA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BE79B2"/>
    <w:lvl w:ilvl="0">
      <w:start w:val="1"/>
      <w:numFmt w:val="decimal"/>
      <w:lvlText w:val="%1."/>
      <w:lvlJc w:val="left"/>
      <w:pPr>
        <w:tabs>
          <w:tab w:val="num" w:pos="1492"/>
        </w:tabs>
        <w:ind w:left="1492" w:hanging="360"/>
      </w:pPr>
    </w:lvl>
  </w:abstractNum>
  <w:abstractNum w:abstractNumId="2">
    <w:nsid w:val="FFFFFF7D"/>
    <w:multiLevelType w:val="singleLevel"/>
    <w:tmpl w:val="A08A49E2"/>
    <w:lvl w:ilvl="0">
      <w:start w:val="1"/>
      <w:numFmt w:val="decimal"/>
      <w:lvlText w:val="%1."/>
      <w:lvlJc w:val="left"/>
      <w:pPr>
        <w:tabs>
          <w:tab w:val="num" w:pos="1209"/>
        </w:tabs>
        <w:ind w:left="1209" w:hanging="360"/>
      </w:pPr>
    </w:lvl>
  </w:abstractNum>
  <w:abstractNum w:abstractNumId="3">
    <w:nsid w:val="FFFFFF7E"/>
    <w:multiLevelType w:val="singleLevel"/>
    <w:tmpl w:val="F9AAB9D2"/>
    <w:lvl w:ilvl="0">
      <w:start w:val="1"/>
      <w:numFmt w:val="decimal"/>
      <w:lvlText w:val="%1."/>
      <w:lvlJc w:val="left"/>
      <w:pPr>
        <w:tabs>
          <w:tab w:val="num" w:pos="926"/>
        </w:tabs>
        <w:ind w:left="926" w:hanging="360"/>
      </w:pPr>
    </w:lvl>
  </w:abstractNum>
  <w:abstractNum w:abstractNumId="4">
    <w:nsid w:val="FFFFFF7F"/>
    <w:multiLevelType w:val="singleLevel"/>
    <w:tmpl w:val="01F448F8"/>
    <w:lvl w:ilvl="0">
      <w:start w:val="1"/>
      <w:numFmt w:val="decimal"/>
      <w:lvlText w:val="%1."/>
      <w:lvlJc w:val="left"/>
      <w:pPr>
        <w:tabs>
          <w:tab w:val="num" w:pos="643"/>
        </w:tabs>
        <w:ind w:left="643" w:hanging="360"/>
      </w:pPr>
    </w:lvl>
  </w:abstractNum>
  <w:abstractNum w:abstractNumId="5">
    <w:nsid w:val="FFFFFF80"/>
    <w:multiLevelType w:val="singleLevel"/>
    <w:tmpl w:val="3942F4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69A6B1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EB44AA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970AEF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B2A0848"/>
    <w:lvl w:ilvl="0">
      <w:start w:val="1"/>
      <w:numFmt w:val="decimal"/>
      <w:lvlText w:val="%1."/>
      <w:lvlJc w:val="left"/>
      <w:pPr>
        <w:tabs>
          <w:tab w:val="num" w:pos="360"/>
        </w:tabs>
        <w:ind w:left="360" w:hanging="360"/>
      </w:pPr>
    </w:lvl>
  </w:abstractNum>
  <w:abstractNum w:abstractNumId="10">
    <w:nsid w:val="FFFFFF89"/>
    <w:multiLevelType w:val="singleLevel"/>
    <w:tmpl w:val="28BC2562"/>
    <w:lvl w:ilvl="0">
      <w:start w:val="1"/>
      <w:numFmt w:val="bullet"/>
      <w:lvlText w:val=""/>
      <w:lvlJc w:val="left"/>
      <w:pPr>
        <w:tabs>
          <w:tab w:val="num" w:pos="360"/>
        </w:tabs>
        <w:ind w:left="360" w:hanging="360"/>
      </w:pPr>
      <w:rPr>
        <w:rFonts w:ascii="Symbol" w:hAnsi="Symbol" w:hint="default"/>
      </w:rPr>
    </w:lvl>
  </w:abstractNum>
  <w:abstractNum w:abstractNumId="11">
    <w:nsid w:val="11D60143"/>
    <w:multiLevelType w:val="hybridMultilevel"/>
    <w:tmpl w:val="4D1A6382"/>
    <w:lvl w:ilvl="0" w:tplc="2670E4F4">
      <w:start w:val="1"/>
      <w:numFmt w:val="decimal"/>
      <w:lvlText w:val="%1."/>
      <w:lvlJc w:val="left"/>
      <w:pPr>
        <w:tabs>
          <w:tab w:val="num" w:pos="284"/>
        </w:tabs>
        <w:ind w:left="284" w:hanging="284"/>
      </w:pPr>
      <w:rPr>
        <w:rFonts w:ascii="Palatino Linotype" w:hAnsi="Palatino Linotype" w:hint="default"/>
        <w:b w:val="0"/>
        <w:bCs w:val="0"/>
        <w:i w:val="0"/>
        <w:i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047A16"/>
    <w:multiLevelType w:val="hybridMultilevel"/>
    <w:tmpl w:val="BFD28ADC"/>
    <w:lvl w:ilvl="0" w:tplc="CF5A35FC">
      <w:start w:val="1"/>
      <w:numFmt w:val="bullet"/>
      <w:lvlText w:val="-"/>
      <w:lvlJc w:val="left"/>
      <w:pPr>
        <w:tabs>
          <w:tab w:val="num" w:pos="284"/>
        </w:tabs>
        <w:ind w:left="284" w:hanging="284"/>
      </w:pPr>
      <w:rPr>
        <w:rFonts w:ascii="Palatino Linotype" w:hAnsi="Palatino Linotype" w:hint="default"/>
        <w:b w:val="0"/>
        <w:bCs w:val="0"/>
        <w:i w:val="0"/>
        <w:iCs w:val="0"/>
        <w:color w:val="auto"/>
        <w:sz w:val="20"/>
        <w:szCs w:val="2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C26114"/>
    <w:multiLevelType w:val="hybridMultilevel"/>
    <w:tmpl w:val="DF741F2E"/>
    <w:lvl w:ilvl="0" w:tplc="111E1C7A">
      <w:start w:val="1"/>
      <w:numFmt w:val="upperRoman"/>
      <w:lvlText w:val="%1."/>
      <w:lvlJc w:val="left"/>
      <w:pPr>
        <w:tabs>
          <w:tab w:val="num" w:pos="284"/>
        </w:tabs>
        <w:ind w:left="284" w:hanging="284"/>
      </w:pPr>
      <w:rPr>
        <w:rFonts w:ascii="Palatino Linotype" w:hAnsi="Palatino Linotype" w:hint="default"/>
        <w:b w:val="0"/>
        <w:bCs w:val="0"/>
        <w:i w:val="0"/>
        <w:iCs w:val="0"/>
        <w:color w:val="auto"/>
        <w:sz w:val="20"/>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1932C3"/>
    <w:multiLevelType w:val="hybridMultilevel"/>
    <w:tmpl w:val="2E5623C0"/>
    <w:lvl w:ilvl="0" w:tplc="44EEEE7C">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FDF488A"/>
    <w:multiLevelType w:val="multilevel"/>
    <w:tmpl w:val="31281CB4"/>
    <w:lvl w:ilvl="0">
      <w:start w:val="1"/>
      <w:numFmt w:val="upperRoman"/>
      <w:lvlText w:val="%1."/>
      <w:lvlJc w:val="right"/>
      <w:pPr>
        <w:tabs>
          <w:tab w:val="num" w:pos="284"/>
        </w:tabs>
        <w:ind w:left="284" w:hanging="284"/>
      </w:pPr>
      <w:rPr>
        <w:rFonts w:ascii="Palatino Linotype" w:hAnsi="Palatino Linotype" w:hint="default"/>
        <w:b w:val="0"/>
        <w:bCs w:val="0"/>
        <w:i w:val="0"/>
        <w:iCs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F3345E4"/>
    <w:multiLevelType w:val="hybridMultilevel"/>
    <w:tmpl w:val="EBB881B4"/>
    <w:lvl w:ilvl="0" w:tplc="C9A451B4">
      <w:start w:val="1"/>
      <w:numFmt w:val="lowerLetter"/>
      <w:lvlText w:val="%1)"/>
      <w:lvlJc w:val="left"/>
      <w:pPr>
        <w:tabs>
          <w:tab w:val="num" w:pos="284"/>
        </w:tabs>
        <w:ind w:left="284" w:hanging="284"/>
      </w:pPr>
      <w:rPr>
        <w:rFonts w:ascii="Palatino Linotype" w:hAnsi="Palatino Linotype" w:hint="default"/>
        <w:b w:val="0"/>
        <w:bCs w:val="0"/>
        <w:i w:val="0"/>
        <w:iCs w:val="0"/>
        <w:color w:val="auto"/>
        <w:sz w:val="20"/>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8"/>
  </w:num>
  <w:num w:numId="5">
    <w:abstractNumId w:val="10"/>
  </w:num>
  <w:num w:numId="6">
    <w:abstractNumId w:val="2"/>
  </w:num>
  <w:num w:numId="7">
    <w:abstractNumId w:val="1"/>
  </w:num>
  <w:num w:numId="8">
    <w:abstractNumId w:val="4"/>
  </w:num>
  <w:num w:numId="9">
    <w:abstractNumId w:val="3"/>
  </w:num>
  <w:num w:numId="10">
    <w:abstractNumId w:val="9"/>
  </w:num>
  <w:num w:numId="11">
    <w:abstractNumId w:val="0"/>
  </w:num>
  <w:num w:numId="12">
    <w:abstractNumId w:val="11"/>
  </w:num>
  <w:num w:numId="13">
    <w:abstractNumId w:val="11"/>
    <w:lvlOverride w:ilvl="0">
      <w:startOverride w:val="1"/>
    </w:lvlOverride>
  </w:num>
  <w:num w:numId="14">
    <w:abstractNumId w:val="16"/>
  </w:num>
  <w:num w:numId="15">
    <w:abstractNumId w:val="14"/>
  </w:num>
  <w:num w:numId="16">
    <w:abstractNumId w:val="12"/>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activeWritingStyle w:appName="MSWord" w:lang="it-IT" w:vendorID="3" w:dllVersion="517" w:checkStyle="1"/>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autoHyphenation/>
  <w:consecutiveHyphenLimit w:val="3"/>
  <w:hyphenationZone w:val="284"/>
  <w:evenAndOddHeaders/>
  <w:characterSpacingControl w:val="doNotCompress"/>
  <w:hdrShapeDefaults>
    <o:shapedefaults v:ext="edit" spidmax="2050" fill="f" fillcolor="white" stroke="f">
      <v:fill color="white" on="f"/>
      <v:stroke on="f"/>
      <v:textbox inset=",7.2pt,,7.2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35"/>
    <w:rsid w:val="00015F37"/>
    <w:rsid w:val="00022A1F"/>
    <w:rsid w:val="000270F8"/>
    <w:rsid w:val="00033044"/>
    <w:rsid w:val="0003323D"/>
    <w:rsid w:val="0003332E"/>
    <w:rsid w:val="000530A8"/>
    <w:rsid w:val="00053202"/>
    <w:rsid w:val="0005448C"/>
    <w:rsid w:val="00061FC2"/>
    <w:rsid w:val="000731C2"/>
    <w:rsid w:val="00085FB0"/>
    <w:rsid w:val="000B336E"/>
    <w:rsid w:val="000C04E3"/>
    <w:rsid w:val="000C5A1E"/>
    <w:rsid w:val="000C7412"/>
    <w:rsid w:val="000C7F31"/>
    <w:rsid w:val="000D7BFD"/>
    <w:rsid w:val="000E6C37"/>
    <w:rsid w:val="000F25EF"/>
    <w:rsid w:val="000F441F"/>
    <w:rsid w:val="00101C6D"/>
    <w:rsid w:val="00116857"/>
    <w:rsid w:val="00133B54"/>
    <w:rsid w:val="0014248F"/>
    <w:rsid w:val="00150545"/>
    <w:rsid w:val="0018667D"/>
    <w:rsid w:val="00190BE9"/>
    <w:rsid w:val="00195C3F"/>
    <w:rsid w:val="001B5FA8"/>
    <w:rsid w:val="001F53BD"/>
    <w:rsid w:val="00204086"/>
    <w:rsid w:val="002258C4"/>
    <w:rsid w:val="00227FFA"/>
    <w:rsid w:val="002437C2"/>
    <w:rsid w:val="00275E16"/>
    <w:rsid w:val="002846D8"/>
    <w:rsid w:val="00291DEC"/>
    <w:rsid w:val="00294FC9"/>
    <w:rsid w:val="002A531F"/>
    <w:rsid w:val="002B1E65"/>
    <w:rsid w:val="002B2E4D"/>
    <w:rsid w:val="002C6883"/>
    <w:rsid w:val="002E21AD"/>
    <w:rsid w:val="002E78C5"/>
    <w:rsid w:val="002F377C"/>
    <w:rsid w:val="00302B51"/>
    <w:rsid w:val="003260F8"/>
    <w:rsid w:val="00337C9F"/>
    <w:rsid w:val="003572D0"/>
    <w:rsid w:val="00361D1C"/>
    <w:rsid w:val="00366A66"/>
    <w:rsid w:val="00380CFF"/>
    <w:rsid w:val="0038624C"/>
    <w:rsid w:val="00395C54"/>
    <w:rsid w:val="003A269C"/>
    <w:rsid w:val="003A7555"/>
    <w:rsid w:val="003B058D"/>
    <w:rsid w:val="003B21E8"/>
    <w:rsid w:val="003D3E83"/>
    <w:rsid w:val="003E7314"/>
    <w:rsid w:val="003F39FA"/>
    <w:rsid w:val="003F51F8"/>
    <w:rsid w:val="00400F36"/>
    <w:rsid w:val="00423F4A"/>
    <w:rsid w:val="00447E41"/>
    <w:rsid w:val="00491F43"/>
    <w:rsid w:val="00497079"/>
    <w:rsid w:val="004B2A8B"/>
    <w:rsid w:val="004F1E13"/>
    <w:rsid w:val="004F2D4C"/>
    <w:rsid w:val="004F55E7"/>
    <w:rsid w:val="005003DE"/>
    <w:rsid w:val="00500D51"/>
    <w:rsid w:val="0051684F"/>
    <w:rsid w:val="00535C45"/>
    <w:rsid w:val="00540C60"/>
    <w:rsid w:val="00545629"/>
    <w:rsid w:val="005B3B3B"/>
    <w:rsid w:val="005D56D5"/>
    <w:rsid w:val="006007F2"/>
    <w:rsid w:val="00613EDD"/>
    <w:rsid w:val="006201A3"/>
    <w:rsid w:val="00622363"/>
    <w:rsid w:val="0063114F"/>
    <w:rsid w:val="00645F1A"/>
    <w:rsid w:val="0066456C"/>
    <w:rsid w:val="0068170E"/>
    <w:rsid w:val="0069454C"/>
    <w:rsid w:val="006B2351"/>
    <w:rsid w:val="006C0151"/>
    <w:rsid w:val="006C4BC8"/>
    <w:rsid w:val="006E1D7E"/>
    <w:rsid w:val="006F126C"/>
    <w:rsid w:val="006F2B5E"/>
    <w:rsid w:val="007119CD"/>
    <w:rsid w:val="007164B6"/>
    <w:rsid w:val="00726E23"/>
    <w:rsid w:val="007305F5"/>
    <w:rsid w:val="007444CE"/>
    <w:rsid w:val="00757268"/>
    <w:rsid w:val="00761058"/>
    <w:rsid w:val="007665EC"/>
    <w:rsid w:val="007826FD"/>
    <w:rsid w:val="00796608"/>
    <w:rsid w:val="007B107B"/>
    <w:rsid w:val="007B7768"/>
    <w:rsid w:val="007D610C"/>
    <w:rsid w:val="008117C2"/>
    <w:rsid w:val="00831142"/>
    <w:rsid w:val="00834980"/>
    <w:rsid w:val="00837000"/>
    <w:rsid w:val="00837FC2"/>
    <w:rsid w:val="008615AC"/>
    <w:rsid w:val="00866803"/>
    <w:rsid w:val="00870808"/>
    <w:rsid w:val="00872E14"/>
    <w:rsid w:val="0089444A"/>
    <w:rsid w:val="008C4AB4"/>
    <w:rsid w:val="008D0FC7"/>
    <w:rsid w:val="008E2E10"/>
    <w:rsid w:val="008E5783"/>
    <w:rsid w:val="008F68B8"/>
    <w:rsid w:val="00904FC9"/>
    <w:rsid w:val="00943DC0"/>
    <w:rsid w:val="00944575"/>
    <w:rsid w:val="00944AFF"/>
    <w:rsid w:val="00946BCD"/>
    <w:rsid w:val="009556B9"/>
    <w:rsid w:val="0096116C"/>
    <w:rsid w:val="009865AA"/>
    <w:rsid w:val="00994DE8"/>
    <w:rsid w:val="00994E66"/>
    <w:rsid w:val="009964F6"/>
    <w:rsid w:val="009A1D65"/>
    <w:rsid w:val="009C1335"/>
    <w:rsid w:val="009C57AC"/>
    <w:rsid w:val="009D33F0"/>
    <w:rsid w:val="009E16CC"/>
    <w:rsid w:val="009E19A1"/>
    <w:rsid w:val="009E6604"/>
    <w:rsid w:val="009E764E"/>
    <w:rsid w:val="009F3F09"/>
    <w:rsid w:val="00A10A01"/>
    <w:rsid w:val="00A1388D"/>
    <w:rsid w:val="00A20D10"/>
    <w:rsid w:val="00A60D5E"/>
    <w:rsid w:val="00A62B50"/>
    <w:rsid w:val="00A9166E"/>
    <w:rsid w:val="00AB0B9B"/>
    <w:rsid w:val="00AB4B6D"/>
    <w:rsid w:val="00AB550C"/>
    <w:rsid w:val="00AC5565"/>
    <w:rsid w:val="00AC6290"/>
    <w:rsid w:val="00AD2526"/>
    <w:rsid w:val="00AF5BFA"/>
    <w:rsid w:val="00B060AF"/>
    <w:rsid w:val="00B41B8E"/>
    <w:rsid w:val="00B45F83"/>
    <w:rsid w:val="00B505D6"/>
    <w:rsid w:val="00B522DC"/>
    <w:rsid w:val="00B61D2D"/>
    <w:rsid w:val="00B64020"/>
    <w:rsid w:val="00B67169"/>
    <w:rsid w:val="00B94DF0"/>
    <w:rsid w:val="00BA3285"/>
    <w:rsid w:val="00BA5C08"/>
    <w:rsid w:val="00BB1572"/>
    <w:rsid w:val="00BC5B05"/>
    <w:rsid w:val="00BD58A4"/>
    <w:rsid w:val="00BD7822"/>
    <w:rsid w:val="00BF4D23"/>
    <w:rsid w:val="00C21397"/>
    <w:rsid w:val="00C37266"/>
    <w:rsid w:val="00C56254"/>
    <w:rsid w:val="00C5657A"/>
    <w:rsid w:val="00C90CAD"/>
    <w:rsid w:val="00CB0846"/>
    <w:rsid w:val="00CE39F2"/>
    <w:rsid w:val="00CF039E"/>
    <w:rsid w:val="00D10CE2"/>
    <w:rsid w:val="00D11C11"/>
    <w:rsid w:val="00D25F36"/>
    <w:rsid w:val="00D32652"/>
    <w:rsid w:val="00D5326B"/>
    <w:rsid w:val="00D57B13"/>
    <w:rsid w:val="00D71B0F"/>
    <w:rsid w:val="00D71C65"/>
    <w:rsid w:val="00D82176"/>
    <w:rsid w:val="00D90FBC"/>
    <w:rsid w:val="00D929DA"/>
    <w:rsid w:val="00DC7F8F"/>
    <w:rsid w:val="00DD327B"/>
    <w:rsid w:val="00E1693F"/>
    <w:rsid w:val="00E250E1"/>
    <w:rsid w:val="00E5662D"/>
    <w:rsid w:val="00E575C4"/>
    <w:rsid w:val="00EB066C"/>
    <w:rsid w:val="00EB3859"/>
    <w:rsid w:val="00EB3C4E"/>
    <w:rsid w:val="00EB5F77"/>
    <w:rsid w:val="00EC0475"/>
    <w:rsid w:val="00ED28B9"/>
    <w:rsid w:val="00EE2097"/>
    <w:rsid w:val="00F135D7"/>
    <w:rsid w:val="00F20EF6"/>
    <w:rsid w:val="00F630AD"/>
    <w:rsid w:val="00F83FEB"/>
    <w:rsid w:val="00FA1956"/>
    <w:rsid w:val="00FA444B"/>
    <w:rsid w:val="00FA752F"/>
    <w:rsid w:val="00FB4F67"/>
    <w:rsid w:val="00FC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textbox inset=",7.2pt,,7.2pt"/>
    </o:shapedefaults>
    <o:shapelayout v:ext="edit">
      <o:idmap v:ext="edit" data="1"/>
    </o:shapelayout>
  </w:shapeDefaults>
  <w:decimalSymbol w:val="."/>
  <w:listSeparator w:val=","/>
  <w14:docId w14:val="038AD7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63"/>
    <w:rPr>
      <w:rFonts w:ascii="Times New Roman" w:eastAsia="Times New Roman" w:hAnsi="Times New Roman"/>
      <w:lang w:val="it-IT" w:eastAsia="it-IT"/>
    </w:rPr>
  </w:style>
  <w:style w:type="paragraph" w:styleId="Heading1">
    <w:name w:val="heading 1"/>
    <w:basedOn w:val="Normal"/>
    <w:next w:val="Normal"/>
    <w:link w:val="Heading1Char"/>
    <w:uiPriority w:val="9"/>
    <w:qFormat/>
    <w:rsid w:val="00FA1956"/>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1956"/>
    <w:rPr>
      <w:rFonts w:ascii="Calibri" w:eastAsia="MS Gothic" w:hAnsi="Calibri" w:cs="Times New Roman"/>
      <w:b/>
      <w:bCs/>
      <w:kern w:val="32"/>
      <w:sz w:val="32"/>
      <w:szCs w:val="32"/>
    </w:rPr>
  </w:style>
  <w:style w:type="paragraph" w:styleId="BalloonText">
    <w:name w:val="Balloon Text"/>
    <w:basedOn w:val="Normal"/>
    <w:link w:val="BalloonTextChar"/>
    <w:uiPriority w:val="99"/>
    <w:semiHidden/>
    <w:unhideWhenUsed/>
    <w:rsid w:val="00540C60"/>
    <w:rPr>
      <w:rFonts w:ascii="Lucida Grande" w:hAnsi="Lucida Grande" w:cs="Lucida Grande"/>
      <w:sz w:val="18"/>
      <w:szCs w:val="18"/>
    </w:rPr>
  </w:style>
  <w:style w:type="character" w:customStyle="1" w:styleId="BalloonTextChar">
    <w:name w:val="Balloon Text Char"/>
    <w:link w:val="BalloonText"/>
    <w:uiPriority w:val="99"/>
    <w:semiHidden/>
    <w:rsid w:val="00540C60"/>
    <w:rPr>
      <w:rFonts w:ascii="Lucida Grande" w:eastAsia="Times New Roman" w:hAnsi="Lucida Grande" w:cs="Lucida Grande"/>
      <w:sz w:val="18"/>
      <w:szCs w:val="18"/>
    </w:rPr>
  </w:style>
  <w:style w:type="paragraph" w:customStyle="1" w:styleId="ColorfulShading-Accent11">
    <w:name w:val="Colorful Shading - Accent 11"/>
    <w:hidden/>
    <w:uiPriority w:val="99"/>
    <w:semiHidden/>
    <w:rsid w:val="00395C54"/>
    <w:rPr>
      <w:sz w:val="24"/>
      <w:szCs w:val="24"/>
      <w:lang w:val="it-IT" w:eastAsia="it-IT"/>
    </w:rPr>
  </w:style>
  <w:style w:type="paragraph" w:customStyle="1" w:styleId="Testosenzarientro">
    <w:name w:val="Testo (senza rientro)"/>
    <w:basedOn w:val="Normal"/>
    <w:next w:val="Testoconrientro"/>
    <w:uiPriority w:val="99"/>
    <w:rsid w:val="00AB4B6D"/>
    <w:pPr>
      <w:widowControl w:val="0"/>
      <w:autoSpaceDE w:val="0"/>
      <w:autoSpaceDN w:val="0"/>
      <w:adjustRightInd w:val="0"/>
      <w:spacing w:line="280" w:lineRule="atLeast"/>
      <w:jc w:val="both"/>
      <w:textAlignment w:val="center"/>
    </w:pPr>
    <w:rPr>
      <w:rFonts w:cs="PalatinoLinotype-Roman"/>
      <w:color w:val="000000"/>
    </w:rPr>
  </w:style>
  <w:style w:type="paragraph" w:customStyle="1" w:styleId="Testoconrientro">
    <w:name w:val="Testo (con rientro)"/>
    <w:basedOn w:val="Normal"/>
    <w:next w:val="Normal"/>
    <w:uiPriority w:val="99"/>
    <w:rsid w:val="00AB4B6D"/>
    <w:pPr>
      <w:widowControl w:val="0"/>
      <w:autoSpaceDE w:val="0"/>
      <w:autoSpaceDN w:val="0"/>
      <w:adjustRightInd w:val="0"/>
      <w:spacing w:line="280" w:lineRule="atLeast"/>
      <w:ind w:firstLine="283"/>
      <w:jc w:val="both"/>
      <w:textAlignment w:val="center"/>
    </w:pPr>
    <w:rPr>
      <w:rFonts w:cs="PalatinoLinotype-Roman"/>
      <w:color w:val="000000"/>
    </w:rPr>
  </w:style>
  <w:style w:type="paragraph" w:customStyle="1" w:styleId="05TitoloParagrafo">
    <w:name w:val="05 Titolo Paragrafo"/>
    <w:basedOn w:val="Normal"/>
    <w:next w:val="Normal"/>
    <w:uiPriority w:val="99"/>
    <w:rsid w:val="00AB4B6D"/>
    <w:pPr>
      <w:widowControl w:val="0"/>
      <w:suppressAutoHyphens/>
      <w:autoSpaceDE w:val="0"/>
      <w:autoSpaceDN w:val="0"/>
      <w:adjustRightInd w:val="0"/>
      <w:spacing w:before="397" w:after="170" w:line="280" w:lineRule="atLeast"/>
      <w:textAlignment w:val="center"/>
    </w:pPr>
    <w:rPr>
      <w:rFonts w:cs="PalatinoLinotype-Bold"/>
      <w:b/>
      <w:bCs/>
      <w:color w:val="000000"/>
      <w:sz w:val="24"/>
      <w:szCs w:val="24"/>
    </w:rPr>
  </w:style>
  <w:style w:type="paragraph" w:customStyle="1" w:styleId="05TitoloSottoparagrafo1livello">
    <w:name w:val="05 Titolo Sottoparagrafo 1° livello"/>
    <w:basedOn w:val="Normal"/>
    <w:next w:val="Normal"/>
    <w:uiPriority w:val="99"/>
    <w:rsid w:val="00AB4B6D"/>
    <w:pPr>
      <w:widowControl w:val="0"/>
      <w:autoSpaceDE w:val="0"/>
      <w:autoSpaceDN w:val="0"/>
      <w:adjustRightInd w:val="0"/>
      <w:spacing w:line="280" w:lineRule="atLeast"/>
      <w:textAlignment w:val="center"/>
    </w:pPr>
    <w:rPr>
      <w:rFonts w:eastAsia="MS Mincho" w:cs="PalatinoLinotype-Bold"/>
      <w:b/>
      <w:bCs/>
      <w:color w:val="000000"/>
      <w:sz w:val="22"/>
      <w:szCs w:val="22"/>
    </w:rPr>
  </w:style>
  <w:style w:type="paragraph" w:customStyle="1" w:styleId="05TitoloSottoparagrafo2livello">
    <w:name w:val="05 Titolo Sottoparagrafo 2° livello"/>
    <w:basedOn w:val="Normal"/>
    <w:uiPriority w:val="99"/>
    <w:rsid w:val="00AB4B6D"/>
    <w:pPr>
      <w:widowControl w:val="0"/>
      <w:suppressAutoHyphens/>
      <w:autoSpaceDE w:val="0"/>
      <w:autoSpaceDN w:val="0"/>
      <w:adjustRightInd w:val="0"/>
      <w:spacing w:line="280" w:lineRule="atLeast"/>
      <w:textAlignment w:val="center"/>
    </w:pPr>
    <w:rPr>
      <w:rFonts w:eastAsia="MS Mincho" w:cs="PalatinoLinotype-Bold"/>
      <w:b/>
      <w:bCs/>
      <w:color w:val="000000"/>
      <w:spacing w:val="-1"/>
    </w:rPr>
  </w:style>
  <w:style w:type="paragraph" w:customStyle="1" w:styleId="05TitoloCapitolonumerato">
    <w:name w:val="05 Titolo Capitolo numerato"/>
    <w:basedOn w:val="Normal"/>
    <w:uiPriority w:val="99"/>
    <w:rsid w:val="00AB4B6D"/>
    <w:pPr>
      <w:widowControl w:val="0"/>
      <w:suppressAutoHyphens/>
      <w:autoSpaceDE w:val="0"/>
      <w:autoSpaceDN w:val="0"/>
      <w:adjustRightInd w:val="0"/>
      <w:spacing w:line="380" w:lineRule="atLeast"/>
      <w:ind w:left="454" w:hanging="454"/>
      <w:textAlignment w:val="center"/>
    </w:pPr>
    <w:rPr>
      <w:rFonts w:cs="PalatinoLinotype-Roman"/>
      <w:color w:val="000000"/>
      <w:sz w:val="30"/>
      <w:szCs w:val="30"/>
    </w:rPr>
  </w:style>
  <w:style w:type="paragraph" w:customStyle="1" w:styleId="05Autoresoloperoperecollettanee">
    <w:name w:val="05 Autore (solo per opere collettanee)"/>
    <w:basedOn w:val="Normal"/>
    <w:next w:val="Normal"/>
    <w:uiPriority w:val="99"/>
    <w:rsid w:val="00AB4B6D"/>
    <w:pPr>
      <w:widowControl w:val="0"/>
      <w:suppressAutoHyphens/>
      <w:autoSpaceDE w:val="0"/>
      <w:autoSpaceDN w:val="0"/>
      <w:adjustRightInd w:val="0"/>
      <w:spacing w:line="380" w:lineRule="atLeast"/>
      <w:ind w:left="510"/>
      <w:textAlignment w:val="center"/>
    </w:pPr>
    <w:rPr>
      <w:rFonts w:cs="PalatinoLinotype-Italic"/>
      <w:i/>
      <w:iCs/>
      <w:color w:val="000000"/>
    </w:rPr>
  </w:style>
  <w:style w:type="character" w:customStyle="1" w:styleId="Bold">
    <w:name w:val="Bold"/>
    <w:uiPriority w:val="99"/>
    <w:rsid w:val="00AB4B6D"/>
    <w:rPr>
      <w:rFonts w:ascii="Times New Roman" w:hAnsi="Times New Roman"/>
      <w:b/>
      <w:bCs/>
    </w:rPr>
  </w:style>
  <w:style w:type="paragraph" w:customStyle="1" w:styleId="Nessunostileparagrafo">
    <w:name w:val="[Nessuno stile paragrafo]"/>
    <w:rsid w:val="00AB4B6D"/>
    <w:pPr>
      <w:widowControl w:val="0"/>
      <w:autoSpaceDE w:val="0"/>
      <w:autoSpaceDN w:val="0"/>
      <w:adjustRightInd w:val="0"/>
      <w:spacing w:line="288" w:lineRule="auto"/>
      <w:textAlignment w:val="center"/>
    </w:pPr>
    <w:rPr>
      <w:rFonts w:ascii="Times New Roman" w:eastAsia="Times New Roman" w:hAnsi="Times New Roman" w:cs="PalatinoLinotype-Roman"/>
      <w:color w:val="000000"/>
      <w:sz w:val="24"/>
      <w:szCs w:val="24"/>
      <w:lang w:val="it-IT" w:eastAsia="it-IT"/>
    </w:rPr>
  </w:style>
  <w:style w:type="paragraph" w:customStyle="1" w:styleId="05Citazione">
    <w:name w:val="05 Citazione"/>
    <w:basedOn w:val="Nessunostileparagrafo"/>
    <w:next w:val="Nessunostileparagrafo"/>
    <w:uiPriority w:val="99"/>
    <w:rsid w:val="00AB4B6D"/>
    <w:pPr>
      <w:spacing w:line="280" w:lineRule="atLeast"/>
      <w:ind w:left="284" w:right="284"/>
      <w:jc w:val="both"/>
    </w:pPr>
    <w:rPr>
      <w:sz w:val="18"/>
      <w:szCs w:val="18"/>
    </w:rPr>
  </w:style>
  <w:style w:type="paragraph" w:customStyle="1" w:styleId="05Numerazionepallini">
    <w:name w:val="05 Numerazione pallini"/>
    <w:basedOn w:val="Nessunostileparagrafo"/>
    <w:next w:val="Nessunostileparagrafo"/>
    <w:uiPriority w:val="99"/>
    <w:rsid w:val="00AB4B6D"/>
    <w:pPr>
      <w:numPr>
        <w:numId w:val="15"/>
      </w:numPr>
      <w:tabs>
        <w:tab w:val="left" w:pos="0"/>
      </w:tabs>
      <w:spacing w:line="280" w:lineRule="atLeast"/>
      <w:jc w:val="both"/>
    </w:pPr>
    <w:rPr>
      <w:sz w:val="20"/>
      <w:szCs w:val="20"/>
    </w:rPr>
  </w:style>
  <w:style w:type="paragraph" w:customStyle="1" w:styleId="05Numerazionetrattini">
    <w:name w:val="05 Numerazione trattini"/>
    <w:basedOn w:val="Nessunostileparagrafo"/>
    <w:next w:val="Nessunostileparagrafo"/>
    <w:uiPriority w:val="99"/>
    <w:rsid w:val="00AB4B6D"/>
    <w:pPr>
      <w:numPr>
        <w:numId w:val="16"/>
      </w:numPr>
      <w:tabs>
        <w:tab w:val="left" w:pos="0"/>
      </w:tabs>
      <w:spacing w:line="280" w:lineRule="atLeast"/>
      <w:jc w:val="both"/>
    </w:pPr>
    <w:rPr>
      <w:sz w:val="20"/>
      <w:szCs w:val="20"/>
    </w:rPr>
  </w:style>
  <w:style w:type="paragraph" w:customStyle="1" w:styleId="05Numerazionea">
    <w:name w:val="05 Numerazione a"/>
    <w:aliases w:val="b,c…"/>
    <w:basedOn w:val="Nessunostileparagrafo"/>
    <w:next w:val="Nessunostileparagrafo"/>
    <w:uiPriority w:val="99"/>
    <w:rsid w:val="00AB4B6D"/>
    <w:pPr>
      <w:numPr>
        <w:numId w:val="14"/>
      </w:numPr>
      <w:tabs>
        <w:tab w:val="left" w:pos="0"/>
      </w:tabs>
      <w:spacing w:line="280" w:lineRule="atLeast"/>
      <w:jc w:val="both"/>
    </w:pPr>
    <w:rPr>
      <w:sz w:val="20"/>
      <w:szCs w:val="20"/>
    </w:rPr>
  </w:style>
  <w:style w:type="paragraph" w:customStyle="1" w:styleId="05Numerazione1">
    <w:name w:val="05 Numerazione 1"/>
    <w:aliases w:val="2,3…"/>
    <w:basedOn w:val="Nessunostileparagrafo"/>
    <w:next w:val="Nessunostileparagrafo"/>
    <w:uiPriority w:val="99"/>
    <w:rsid w:val="00AB4B6D"/>
    <w:pPr>
      <w:numPr>
        <w:numId w:val="12"/>
      </w:numPr>
      <w:tabs>
        <w:tab w:val="left" w:pos="0"/>
      </w:tabs>
      <w:spacing w:line="280" w:lineRule="atLeast"/>
      <w:jc w:val="both"/>
    </w:pPr>
    <w:rPr>
      <w:sz w:val="20"/>
      <w:szCs w:val="20"/>
    </w:rPr>
  </w:style>
  <w:style w:type="paragraph" w:customStyle="1" w:styleId="05NumerazioneI">
    <w:name w:val="05 Numerazione I"/>
    <w:aliases w:val="II,III…"/>
    <w:basedOn w:val="Nessunostileparagrafo"/>
    <w:next w:val="Nessunostileparagrafo"/>
    <w:uiPriority w:val="99"/>
    <w:rsid w:val="00AB4B6D"/>
    <w:pPr>
      <w:numPr>
        <w:numId w:val="17"/>
      </w:numPr>
      <w:tabs>
        <w:tab w:val="left" w:pos="0"/>
      </w:tabs>
      <w:spacing w:line="280" w:lineRule="atLeast"/>
      <w:jc w:val="both"/>
    </w:pPr>
    <w:rPr>
      <w:sz w:val="20"/>
      <w:szCs w:val="20"/>
    </w:rPr>
  </w:style>
  <w:style w:type="paragraph" w:customStyle="1" w:styleId="05Notaapidipagina">
    <w:name w:val="05 Nota a piè di pagina"/>
    <w:basedOn w:val="Nessunostileparagrafo"/>
    <w:next w:val="Nessunostileparagrafo"/>
    <w:uiPriority w:val="99"/>
    <w:rsid w:val="00AB4B6D"/>
    <w:pPr>
      <w:tabs>
        <w:tab w:val="left" w:pos="283"/>
      </w:tabs>
      <w:suppressAutoHyphens/>
      <w:spacing w:before="57" w:line="200" w:lineRule="atLeast"/>
      <w:ind w:left="284" w:hanging="284"/>
      <w:jc w:val="both"/>
    </w:pPr>
    <w:rPr>
      <w:sz w:val="16"/>
      <w:szCs w:val="16"/>
    </w:rPr>
  </w:style>
  <w:style w:type="paragraph" w:customStyle="1" w:styleId="05Testoingreco">
    <w:name w:val="05 Testo in greco"/>
    <w:basedOn w:val="Normal"/>
    <w:qFormat/>
    <w:rsid w:val="00AB4B6D"/>
    <w:pPr>
      <w:widowControl w:val="0"/>
      <w:autoSpaceDE w:val="0"/>
      <w:autoSpaceDN w:val="0"/>
      <w:adjustRightInd w:val="0"/>
      <w:spacing w:line="288" w:lineRule="auto"/>
      <w:ind w:left="284" w:right="284"/>
      <w:jc w:val="both"/>
      <w:textAlignment w:val="center"/>
    </w:pPr>
    <w:rPr>
      <w:rFonts w:cs="PalatinoLinotype-Roman"/>
      <w:color w:val="000000"/>
      <w:sz w:val="18"/>
      <w:szCs w:val="18"/>
      <w:lang w:val="el-GR"/>
    </w:rPr>
  </w:style>
  <w:style w:type="paragraph" w:customStyle="1" w:styleId="05Boxditesto">
    <w:name w:val="05 Box di testo"/>
    <w:basedOn w:val="Nessunostileparagrafo"/>
    <w:next w:val="Nessunostileparagrafo"/>
    <w:uiPriority w:val="99"/>
    <w:rsid w:val="00AB4B6D"/>
    <w:pPr>
      <w:spacing w:line="240" w:lineRule="atLeast"/>
      <w:ind w:left="284" w:right="284"/>
      <w:jc w:val="both"/>
    </w:pPr>
    <w:rPr>
      <w:sz w:val="16"/>
      <w:szCs w:val="16"/>
    </w:rPr>
  </w:style>
  <w:style w:type="paragraph" w:customStyle="1" w:styleId="05DidascaliaFigura">
    <w:name w:val="05 Didascalia Figura"/>
    <w:basedOn w:val="Normal"/>
    <w:next w:val="Normal"/>
    <w:uiPriority w:val="99"/>
    <w:rsid w:val="00AB4B6D"/>
    <w:pPr>
      <w:widowControl w:val="0"/>
      <w:autoSpaceDE w:val="0"/>
      <w:autoSpaceDN w:val="0"/>
      <w:adjustRightInd w:val="0"/>
      <w:spacing w:line="200" w:lineRule="atLeast"/>
      <w:jc w:val="both"/>
      <w:textAlignment w:val="center"/>
    </w:pPr>
    <w:rPr>
      <w:rFonts w:cs="PalatinoLinotype-Roman"/>
      <w:color w:val="000000"/>
      <w:sz w:val="16"/>
      <w:szCs w:val="16"/>
    </w:rPr>
  </w:style>
  <w:style w:type="table" w:styleId="TableGrid">
    <w:name w:val="Table Grid"/>
    <w:basedOn w:val="TableNormal"/>
    <w:uiPriority w:val="59"/>
    <w:rsid w:val="0003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DidascaliaTabella">
    <w:name w:val="05 Didascalia Tabella"/>
    <w:basedOn w:val="Nessunostileparagrafo"/>
    <w:next w:val="Nessunostileparagrafo"/>
    <w:uiPriority w:val="99"/>
    <w:rsid w:val="00AB4B6D"/>
    <w:pPr>
      <w:spacing w:line="200" w:lineRule="atLeast"/>
      <w:jc w:val="both"/>
    </w:pPr>
    <w:rPr>
      <w:sz w:val="16"/>
      <w:szCs w:val="16"/>
    </w:rPr>
  </w:style>
  <w:style w:type="character" w:customStyle="1" w:styleId="italic">
    <w:name w:val="italic"/>
    <w:uiPriority w:val="99"/>
    <w:rsid w:val="00AB4B6D"/>
    <w:rPr>
      <w:rFonts w:ascii="Times New Roman" w:hAnsi="Times New Roman"/>
      <w:i/>
      <w:iCs/>
      <w:u w:val="none"/>
    </w:rPr>
  </w:style>
  <w:style w:type="character" w:customStyle="1" w:styleId="Apicenota">
    <w:name w:val="Apice nota"/>
    <w:uiPriority w:val="1"/>
    <w:qFormat/>
    <w:rsid w:val="00AB4B6D"/>
    <w:rPr>
      <w:rFonts w:ascii="Times New Roman" w:hAnsi="Times New Roman"/>
      <w:b w:val="0"/>
      <w:bCs w:val="0"/>
      <w:i w:val="0"/>
      <w:iCs w:val="0"/>
      <w:caps w:val="0"/>
      <w:smallCaps w:val="0"/>
      <w:strike w:val="0"/>
      <w:dstrike w:val="0"/>
      <w:vanish w:val="0"/>
      <w:sz w:val="18"/>
      <w:szCs w:val="18"/>
      <w:vertAlign w:val="superscript"/>
    </w:rPr>
  </w:style>
  <w:style w:type="character" w:customStyle="1" w:styleId="Maiuscoletto">
    <w:name w:val="Maiuscoletto"/>
    <w:uiPriority w:val="99"/>
    <w:rsid w:val="00AB4B6D"/>
    <w:rPr>
      <w:rFonts w:ascii="Times New Roman" w:hAnsi="Times New Roman"/>
      <w:smallCaps/>
    </w:rPr>
  </w:style>
  <w:style w:type="paragraph" w:customStyle="1" w:styleId="StileTestoconrientroPrimariga0cm">
    <w:name w:val="Stile Testo (con rientro) + Prima riga:  0 cm"/>
    <w:basedOn w:val="Testoconrientro"/>
    <w:rsid w:val="00AB4B6D"/>
    <w:pPr>
      <w:ind w:firstLine="0"/>
    </w:pPr>
    <w:rPr>
      <w:rFonts w:cs="Times New Roman"/>
    </w:rPr>
  </w:style>
  <w:style w:type="paragraph" w:customStyle="1" w:styleId="StileTestoconrientro5ptPrimariga05cmInterlinea">
    <w:name w:val="Stile Testo (con rientro) + 5 pt Prima riga:  05 cm Interlinea: ..."/>
    <w:basedOn w:val="Testoconrientro"/>
    <w:rsid w:val="00AB4B6D"/>
    <w:pPr>
      <w:spacing w:line="100" w:lineRule="atLeast"/>
      <w:ind w:firstLine="284"/>
    </w:pPr>
    <w:rPr>
      <w:rFonts w:cs="Times New Roman"/>
      <w:sz w:val="10"/>
    </w:rPr>
  </w:style>
  <w:style w:type="character" w:customStyle="1" w:styleId="StileMaiuscoletto9ptGrassettoNero">
    <w:name w:val="Stile Maiuscoletto + 9 pt Grassetto Nero"/>
    <w:rsid w:val="00AB4B6D"/>
    <w:rPr>
      <w:rFonts w:ascii="Times New Roman" w:hAnsi="Times New Roman"/>
      <w:b/>
      <w:bCs/>
      <w:smallCaps/>
      <w:color w:val="000000"/>
      <w:sz w:val="18"/>
    </w:rPr>
  </w:style>
  <w:style w:type="character" w:customStyle="1" w:styleId="StileBold8pt">
    <w:name w:val="Stile Bold + 8 pt"/>
    <w:rsid w:val="00AB4B6D"/>
    <w:rPr>
      <w:rFonts w:ascii="Times New Roman" w:hAnsi="Times New Roman"/>
      <w:b/>
      <w:bCs/>
      <w:sz w:val="16"/>
    </w:rPr>
  </w:style>
  <w:style w:type="character" w:customStyle="1" w:styleId="TimesNewRoman8ptCorsivoNero">
    <w:name w:val="Times New Roman 8 pt Corsivo Nero"/>
    <w:rsid w:val="00AB4B6D"/>
    <w:rPr>
      <w:rFonts w:ascii="Times New Roman" w:hAnsi="Times New Roman"/>
      <w:i/>
      <w:iCs/>
      <w:color w:val="000000"/>
      <w:sz w:val="16"/>
    </w:rPr>
  </w:style>
  <w:style w:type="character" w:customStyle="1" w:styleId="TimesNewRoman8ptCorsivo">
    <w:name w:val="Times New Roman 8 pt Corsivo"/>
    <w:rsid w:val="00AB4B6D"/>
    <w:rPr>
      <w:rFonts w:ascii="Times New Roman" w:hAnsi="Times New Roman"/>
      <w:i/>
      <w:iCs/>
      <w:sz w:val="16"/>
    </w:rPr>
  </w:style>
  <w:style w:type="character" w:customStyle="1" w:styleId="TimesNewRoman9ptGrassettoBianco">
    <w:name w:val="Times New Roman 9 pt Grassetto Bianco"/>
    <w:rsid w:val="00AB4B6D"/>
    <w:rPr>
      <w:rFonts w:ascii="Times New Roman" w:hAnsi="Times New Roman"/>
      <w:b/>
      <w:bCs/>
      <w:color w:val="FFFFFF"/>
      <w:sz w:val="18"/>
    </w:rPr>
  </w:style>
  <w:style w:type="character" w:customStyle="1" w:styleId="TimesNewRoman8ptGrassetto">
    <w:name w:val="Times New Roman 8 pt Grassetto"/>
    <w:rsid w:val="005003DE"/>
    <w:rPr>
      <w:rFonts w:ascii="Times New Roman" w:hAnsi="Times New Roman"/>
      <w:b/>
      <w:bCs/>
      <w:sz w:val="16"/>
    </w:rPr>
  </w:style>
  <w:style w:type="paragraph" w:customStyle="1" w:styleId="StileInterlineamultipla12ri">
    <w:name w:val="Stile Interlinea: multipla 12 ri"/>
    <w:basedOn w:val="Normal"/>
    <w:rsid w:val="00AB4B6D"/>
    <w:pPr>
      <w:spacing w:line="288" w:lineRule="auto"/>
    </w:pPr>
  </w:style>
  <w:style w:type="paragraph" w:customStyle="1" w:styleId="Stile9ptGrassettoNeroMaiuscolettoInterlineamultipla12">
    <w:name w:val="Stile 9 pt Grassetto Nero Maiuscoletto Interlinea: multipla 12..."/>
    <w:basedOn w:val="Normal"/>
    <w:rsid w:val="00AB4B6D"/>
    <w:pPr>
      <w:spacing w:line="288" w:lineRule="auto"/>
    </w:pPr>
    <w:rPr>
      <w:b/>
      <w:bCs/>
      <w:smallCaps/>
      <w:color w:val="000000"/>
      <w:sz w:val="18"/>
    </w:rPr>
  </w:style>
  <w:style w:type="paragraph" w:styleId="Footer">
    <w:name w:val="footer"/>
    <w:basedOn w:val="Normal"/>
    <w:link w:val="FooterChar"/>
    <w:uiPriority w:val="99"/>
    <w:unhideWhenUsed/>
    <w:rsid w:val="00AB4B6D"/>
    <w:pPr>
      <w:tabs>
        <w:tab w:val="center" w:pos="4819"/>
        <w:tab w:val="right" w:pos="9638"/>
      </w:tabs>
    </w:pPr>
  </w:style>
  <w:style w:type="character" w:customStyle="1" w:styleId="FooterChar">
    <w:name w:val="Footer Char"/>
    <w:link w:val="Footer"/>
    <w:uiPriority w:val="99"/>
    <w:rsid w:val="00AB4B6D"/>
    <w:rPr>
      <w:rFonts w:ascii="Times New Roman" w:eastAsia="Times New Roman" w:hAnsi="Times New Roman"/>
    </w:rPr>
  </w:style>
  <w:style w:type="paragraph" w:styleId="Header">
    <w:name w:val="header"/>
    <w:basedOn w:val="Normal"/>
    <w:link w:val="HeaderChar"/>
    <w:uiPriority w:val="99"/>
    <w:unhideWhenUsed/>
    <w:rsid w:val="00AB4B6D"/>
    <w:pPr>
      <w:tabs>
        <w:tab w:val="center" w:pos="4819"/>
        <w:tab w:val="right" w:pos="9638"/>
      </w:tabs>
    </w:pPr>
  </w:style>
  <w:style w:type="character" w:customStyle="1" w:styleId="HeaderChar">
    <w:name w:val="Header Char"/>
    <w:link w:val="Header"/>
    <w:uiPriority w:val="99"/>
    <w:rsid w:val="00AB4B6D"/>
    <w:rPr>
      <w:rFonts w:ascii="Times New Roman" w:eastAsia="Times New Roman" w:hAnsi="Times New Roman"/>
    </w:rPr>
  </w:style>
  <w:style w:type="paragraph" w:customStyle="1" w:styleId="NumeroSezione">
    <w:name w:val="Numero Sezione"/>
    <w:basedOn w:val="Nessunostileparagrafo"/>
    <w:next w:val="Nessunostileparagrafo"/>
    <w:uiPriority w:val="99"/>
    <w:rsid w:val="0069454C"/>
    <w:pPr>
      <w:spacing w:before="2552"/>
      <w:jc w:val="center"/>
    </w:pPr>
    <w:rPr>
      <w:smallCaps/>
    </w:rPr>
  </w:style>
  <w:style w:type="paragraph" w:customStyle="1" w:styleId="TitoloSezione">
    <w:name w:val="Titolo Sezione"/>
    <w:basedOn w:val="Nessunostileparagrafo"/>
    <w:next w:val="Nessunostileparagrafo"/>
    <w:uiPriority w:val="99"/>
    <w:rsid w:val="0069454C"/>
    <w:pPr>
      <w:spacing w:before="283"/>
      <w:jc w:val="center"/>
    </w:pPr>
    <w:rPr>
      <w:smallCaps/>
      <w:sz w:val="28"/>
      <w:szCs w:val="28"/>
    </w:rPr>
  </w:style>
  <w:style w:type="paragraph" w:customStyle="1" w:styleId="TitoloCapitolo">
    <w:name w:val="Titolo Capitolo"/>
    <w:basedOn w:val="Normal"/>
    <w:uiPriority w:val="99"/>
    <w:rsid w:val="005003DE"/>
    <w:pPr>
      <w:widowControl w:val="0"/>
      <w:tabs>
        <w:tab w:val="left" w:pos="567"/>
        <w:tab w:val="left" w:pos="6760"/>
      </w:tabs>
      <w:suppressAutoHyphens/>
      <w:autoSpaceDE w:val="0"/>
      <w:autoSpaceDN w:val="0"/>
      <w:adjustRightInd w:val="0"/>
      <w:spacing w:line="380" w:lineRule="atLeast"/>
      <w:textAlignment w:val="center"/>
    </w:pPr>
    <w:rPr>
      <w:rFonts w:cs="PalatinoLinotype-Roman"/>
      <w:color w:val="000000"/>
      <w:sz w:val="30"/>
      <w:szCs w:val="30"/>
    </w:rPr>
  </w:style>
  <w:style w:type="character" w:customStyle="1" w:styleId="TimesNewRomanCorsivo">
    <w:name w:val="Times New Roman Corsivo"/>
    <w:rsid w:val="0069454C"/>
    <w:rPr>
      <w:rFonts w:ascii="Times New Roman" w:hAnsi="Times New Roman"/>
      <w:i/>
      <w:iCs/>
    </w:rPr>
  </w:style>
  <w:style w:type="character" w:customStyle="1" w:styleId="TimesNewRomanMaiuscoletto">
    <w:name w:val="Times New Roman Maiuscoletto"/>
    <w:rsid w:val="0069454C"/>
    <w:rPr>
      <w:rFonts w:ascii="Times New Roman" w:hAnsi="Times New Roman"/>
      <w:smallCaps/>
    </w:rPr>
  </w:style>
  <w:style w:type="character" w:customStyle="1" w:styleId="TimesNewRoman9ptApice">
    <w:name w:val="Times New Roman 9 pt Apice"/>
    <w:rsid w:val="0069454C"/>
    <w:rPr>
      <w:rFonts w:ascii="Times New Roman" w:hAnsi="Times New Roman"/>
      <w:sz w:val="18"/>
      <w:vertAlign w:val="superscript"/>
    </w:rPr>
  </w:style>
  <w:style w:type="character" w:customStyle="1" w:styleId="TimesNewRoman">
    <w:name w:val="Times New Roman"/>
    <w:rsid w:val="0069454C"/>
    <w:rPr>
      <w:rFonts w:ascii="Times New Roman" w:hAnsi="Times New Roman"/>
    </w:rPr>
  </w:style>
  <w:style w:type="character" w:customStyle="1" w:styleId="TimesNewRomanGrassetto">
    <w:name w:val="Times New Roman Grassetto"/>
    <w:rsid w:val="0069454C"/>
    <w:rPr>
      <w:rFonts w:ascii="Times New Roman" w:hAnsi="Times New Roman"/>
      <w:b/>
      <w:bCs/>
    </w:rPr>
  </w:style>
  <w:style w:type="character" w:customStyle="1" w:styleId="TimesNewRomanGrassettoCorsivo">
    <w:name w:val="Times New Roman Grassetto Corsivo"/>
    <w:rsid w:val="0069454C"/>
    <w:rPr>
      <w:rFonts w:ascii="Times New Roman" w:hAnsi="Times New Roman"/>
      <w:b/>
      <w:bCs/>
      <w:i/>
      <w:iCs/>
    </w:rPr>
  </w:style>
  <w:style w:type="paragraph" w:customStyle="1" w:styleId="StileSinistro0cmSporgente05cm">
    <w:name w:val="Stile Sinistro:  0 cm Sporgente  05 cm"/>
    <w:basedOn w:val="Normal"/>
    <w:rsid w:val="005003DE"/>
    <w:pPr>
      <w:ind w:left="284" w:hanging="284"/>
    </w:pPr>
  </w:style>
  <w:style w:type="character" w:customStyle="1" w:styleId="Stile">
    <w:name w:val="Stile"/>
    <w:rsid w:val="005003DE"/>
    <w:rPr>
      <w:rFonts w:ascii="Times New Roman" w:hAnsi="Times New Roman"/>
      <w:b/>
      <w:bCs/>
      <w:smallCaps/>
      <w:color w:val="FFFFFF"/>
      <w:sz w:val="18"/>
    </w:rPr>
  </w:style>
  <w:style w:type="character" w:styleId="Hyperlink">
    <w:name w:val="Hyperlink"/>
    <w:basedOn w:val="DefaultParagraphFont"/>
    <w:uiPriority w:val="99"/>
    <w:unhideWhenUsed/>
    <w:rsid w:val="00D90F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63"/>
    <w:rPr>
      <w:rFonts w:ascii="Times New Roman" w:eastAsia="Times New Roman" w:hAnsi="Times New Roman"/>
      <w:lang w:val="it-IT" w:eastAsia="it-IT"/>
    </w:rPr>
  </w:style>
  <w:style w:type="paragraph" w:styleId="Heading1">
    <w:name w:val="heading 1"/>
    <w:basedOn w:val="Normal"/>
    <w:next w:val="Normal"/>
    <w:link w:val="Heading1Char"/>
    <w:uiPriority w:val="9"/>
    <w:qFormat/>
    <w:rsid w:val="00FA1956"/>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1956"/>
    <w:rPr>
      <w:rFonts w:ascii="Calibri" w:eastAsia="MS Gothic" w:hAnsi="Calibri" w:cs="Times New Roman"/>
      <w:b/>
      <w:bCs/>
      <w:kern w:val="32"/>
      <w:sz w:val="32"/>
      <w:szCs w:val="32"/>
    </w:rPr>
  </w:style>
  <w:style w:type="paragraph" w:styleId="BalloonText">
    <w:name w:val="Balloon Text"/>
    <w:basedOn w:val="Normal"/>
    <w:link w:val="BalloonTextChar"/>
    <w:uiPriority w:val="99"/>
    <w:semiHidden/>
    <w:unhideWhenUsed/>
    <w:rsid w:val="00540C60"/>
    <w:rPr>
      <w:rFonts w:ascii="Lucida Grande" w:hAnsi="Lucida Grande" w:cs="Lucida Grande"/>
      <w:sz w:val="18"/>
      <w:szCs w:val="18"/>
    </w:rPr>
  </w:style>
  <w:style w:type="character" w:customStyle="1" w:styleId="BalloonTextChar">
    <w:name w:val="Balloon Text Char"/>
    <w:link w:val="BalloonText"/>
    <w:uiPriority w:val="99"/>
    <w:semiHidden/>
    <w:rsid w:val="00540C60"/>
    <w:rPr>
      <w:rFonts w:ascii="Lucida Grande" w:eastAsia="Times New Roman" w:hAnsi="Lucida Grande" w:cs="Lucida Grande"/>
      <w:sz w:val="18"/>
      <w:szCs w:val="18"/>
    </w:rPr>
  </w:style>
  <w:style w:type="paragraph" w:customStyle="1" w:styleId="ColorfulShading-Accent11">
    <w:name w:val="Colorful Shading - Accent 11"/>
    <w:hidden/>
    <w:uiPriority w:val="99"/>
    <w:semiHidden/>
    <w:rsid w:val="00395C54"/>
    <w:rPr>
      <w:sz w:val="24"/>
      <w:szCs w:val="24"/>
      <w:lang w:val="it-IT" w:eastAsia="it-IT"/>
    </w:rPr>
  </w:style>
  <w:style w:type="paragraph" w:customStyle="1" w:styleId="Testosenzarientro">
    <w:name w:val="Testo (senza rientro)"/>
    <w:basedOn w:val="Normal"/>
    <w:next w:val="Testoconrientro"/>
    <w:uiPriority w:val="99"/>
    <w:rsid w:val="00AB4B6D"/>
    <w:pPr>
      <w:widowControl w:val="0"/>
      <w:autoSpaceDE w:val="0"/>
      <w:autoSpaceDN w:val="0"/>
      <w:adjustRightInd w:val="0"/>
      <w:spacing w:line="280" w:lineRule="atLeast"/>
      <w:jc w:val="both"/>
      <w:textAlignment w:val="center"/>
    </w:pPr>
    <w:rPr>
      <w:rFonts w:cs="PalatinoLinotype-Roman"/>
      <w:color w:val="000000"/>
    </w:rPr>
  </w:style>
  <w:style w:type="paragraph" w:customStyle="1" w:styleId="Testoconrientro">
    <w:name w:val="Testo (con rientro)"/>
    <w:basedOn w:val="Normal"/>
    <w:next w:val="Normal"/>
    <w:uiPriority w:val="99"/>
    <w:rsid w:val="00AB4B6D"/>
    <w:pPr>
      <w:widowControl w:val="0"/>
      <w:autoSpaceDE w:val="0"/>
      <w:autoSpaceDN w:val="0"/>
      <w:adjustRightInd w:val="0"/>
      <w:spacing w:line="280" w:lineRule="atLeast"/>
      <w:ind w:firstLine="283"/>
      <w:jc w:val="both"/>
      <w:textAlignment w:val="center"/>
    </w:pPr>
    <w:rPr>
      <w:rFonts w:cs="PalatinoLinotype-Roman"/>
      <w:color w:val="000000"/>
    </w:rPr>
  </w:style>
  <w:style w:type="paragraph" w:customStyle="1" w:styleId="05TitoloParagrafo">
    <w:name w:val="05 Titolo Paragrafo"/>
    <w:basedOn w:val="Normal"/>
    <w:next w:val="Normal"/>
    <w:uiPriority w:val="99"/>
    <w:rsid w:val="00AB4B6D"/>
    <w:pPr>
      <w:widowControl w:val="0"/>
      <w:suppressAutoHyphens/>
      <w:autoSpaceDE w:val="0"/>
      <w:autoSpaceDN w:val="0"/>
      <w:adjustRightInd w:val="0"/>
      <w:spacing w:before="397" w:after="170" w:line="280" w:lineRule="atLeast"/>
      <w:textAlignment w:val="center"/>
    </w:pPr>
    <w:rPr>
      <w:rFonts w:cs="PalatinoLinotype-Bold"/>
      <w:b/>
      <w:bCs/>
      <w:color w:val="000000"/>
      <w:sz w:val="24"/>
      <w:szCs w:val="24"/>
    </w:rPr>
  </w:style>
  <w:style w:type="paragraph" w:customStyle="1" w:styleId="05TitoloSottoparagrafo1livello">
    <w:name w:val="05 Titolo Sottoparagrafo 1° livello"/>
    <w:basedOn w:val="Normal"/>
    <w:next w:val="Normal"/>
    <w:uiPriority w:val="99"/>
    <w:rsid w:val="00AB4B6D"/>
    <w:pPr>
      <w:widowControl w:val="0"/>
      <w:autoSpaceDE w:val="0"/>
      <w:autoSpaceDN w:val="0"/>
      <w:adjustRightInd w:val="0"/>
      <w:spacing w:line="280" w:lineRule="atLeast"/>
      <w:textAlignment w:val="center"/>
    </w:pPr>
    <w:rPr>
      <w:rFonts w:eastAsia="MS Mincho" w:cs="PalatinoLinotype-Bold"/>
      <w:b/>
      <w:bCs/>
      <w:color w:val="000000"/>
      <w:sz w:val="22"/>
      <w:szCs w:val="22"/>
    </w:rPr>
  </w:style>
  <w:style w:type="paragraph" w:customStyle="1" w:styleId="05TitoloSottoparagrafo2livello">
    <w:name w:val="05 Titolo Sottoparagrafo 2° livello"/>
    <w:basedOn w:val="Normal"/>
    <w:uiPriority w:val="99"/>
    <w:rsid w:val="00AB4B6D"/>
    <w:pPr>
      <w:widowControl w:val="0"/>
      <w:suppressAutoHyphens/>
      <w:autoSpaceDE w:val="0"/>
      <w:autoSpaceDN w:val="0"/>
      <w:adjustRightInd w:val="0"/>
      <w:spacing w:line="280" w:lineRule="atLeast"/>
      <w:textAlignment w:val="center"/>
    </w:pPr>
    <w:rPr>
      <w:rFonts w:eastAsia="MS Mincho" w:cs="PalatinoLinotype-Bold"/>
      <w:b/>
      <w:bCs/>
      <w:color w:val="000000"/>
      <w:spacing w:val="-1"/>
    </w:rPr>
  </w:style>
  <w:style w:type="paragraph" w:customStyle="1" w:styleId="05TitoloCapitolonumerato">
    <w:name w:val="05 Titolo Capitolo numerato"/>
    <w:basedOn w:val="Normal"/>
    <w:uiPriority w:val="99"/>
    <w:rsid w:val="00AB4B6D"/>
    <w:pPr>
      <w:widowControl w:val="0"/>
      <w:suppressAutoHyphens/>
      <w:autoSpaceDE w:val="0"/>
      <w:autoSpaceDN w:val="0"/>
      <w:adjustRightInd w:val="0"/>
      <w:spacing w:line="380" w:lineRule="atLeast"/>
      <w:ind w:left="454" w:hanging="454"/>
      <w:textAlignment w:val="center"/>
    </w:pPr>
    <w:rPr>
      <w:rFonts w:cs="PalatinoLinotype-Roman"/>
      <w:color w:val="000000"/>
      <w:sz w:val="30"/>
      <w:szCs w:val="30"/>
    </w:rPr>
  </w:style>
  <w:style w:type="paragraph" w:customStyle="1" w:styleId="05Autoresoloperoperecollettanee">
    <w:name w:val="05 Autore (solo per opere collettanee)"/>
    <w:basedOn w:val="Normal"/>
    <w:next w:val="Normal"/>
    <w:uiPriority w:val="99"/>
    <w:rsid w:val="00AB4B6D"/>
    <w:pPr>
      <w:widowControl w:val="0"/>
      <w:suppressAutoHyphens/>
      <w:autoSpaceDE w:val="0"/>
      <w:autoSpaceDN w:val="0"/>
      <w:adjustRightInd w:val="0"/>
      <w:spacing w:line="380" w:lineRule="atLeast"/>
      <w:ind w:left="510"/>
      <w:textAlignment w:val="center"/>
    </w:pPr>
    <w:rPr>
      <w:rFonts w:cs="PalatinoLinotype-Italic"/>
      <w:i/>
      <w:iCs/>
      <w:color w:val="000000"/>
    </w:rPr>
  </w:style>
  <w:style w:type="character" w:customStyle="1" w:styleId="Bold">
    <w:name w:val="Bold"/>
    <w:uiPriority w:val="99"/>
    <w:rsid w:val="00AB4B6D"/>
    <w:rPr>
      <w:rFonts w:ascii="Times New Roman" w:hAnsi="Times New Roman"/>
      <w:b/>
      <w:bCs/>
    </w:rPr>
  </w:style>
  <w:style w:type="paragraph" w:customStyle="1" w:styleId="Nessunostileparagrafo">
    <w:name w:val="[Nessuno stile paragrafo]"/>
    <w:rsid w:val="00AB4B6D"/>
    <w:pPr>
      <w:widowControl w:val="0"/>
      <w:autoSpaceDE w:val="0"/>
      <w:autoSpaceDN w:val="0"/>
      <w:adjustRightInd w:val="0"/>
      <w:spacing w:line="288" w:lineRule="auto"/>
      <w:textAlignment w:val="center"/>
    </w:pPr>
    <w:rPr>
      <w:rFonts w:ascii="Times New Roman" w:eastAsia="Times New Roman" w:hAnsi="Times New Roman" w:cs="PalatinoLinotype-Roman"/>
      <w:color w:val="000000"/>
      <w:sz w:val="24"/>
      <w:szCs w:val="24"/>
      <w:lang w:val="it-IT" w:eastAsia="it-IT"/>
    </w:rPr>
  </w:style>
  <w:style w:type="paragraph" w:customStyle="1" w:styleId="05Citazione">
    <w:name w:val="05 Citazione"/>
    <w:basedOn w:val="Nessunostileparagrafo"/>
    <w:next w:val="Nessunostileparagrafo"/>
    <w:uiPriority w:val="99"/>
    <w:rsid w:val="00AB4B6D"/>
    <w:pPr>
      <w:spacing w:line="280" w:lineRule="atLeast"/>
      <w:ind w:left="284" w:right="284"/>
      <w:jc w:val="both"/>
    </w:pPr>
    <w:rPr>
      <w:sz w:val="18"/>
      <w:szCs w:val="18"/>
    </w:rPr>
  </w:style>
  <w:style w:type="paragraph" w:customStyle="1" w:styleId="05Numerazionepallini">
    <w:name w:val="05 Numerazione pallini"/>
    <w:basedOn w:val="Nessunostileparagrafo"/>
    <w:next w:val="Nessunostileparagrafo"/>
    <w:uiPriority w:val="99"/>
    <w:rsid w:val="00AB4B6D"/>
    <w:pPr>
      <w:numPr>
        <w:numId w:val="15"/>
      </w:numPr>
      <w:tabs>
        <w:tab w:val="left" w:pos="0"/>
      </w:tabs>
      <w:spacing w:line="280" w:lineRule="atLeast"/>
      <w:jc w:val="both"/>
    </w:pPr>
    <w:rPr>
      <w:sz w:val="20"/>
      <w:szCs w:val="20"/>
    </w:rPr>
  </w:style>
  <w:style w:type="paragraph" w:customStyle="1" w:styleId="05Numerazionetrattini">
    <w:name w:val="05 Numerazione trattini"/>
    <w:basedOn w:val="Nessunostileparagrafo"/>
    <w:next w:val="Nessunostileparagrafo"/>
    <w:uiPriority w:val="99"/>
    <w:rsid w:val="00AB4B6D"/>
    <w:pPr>
      <w:numPr>
        <w:numId w:val="16"/>
      </w:numPr>
      <w:tabs>
        <w:tab w:val="left" w:pos="0"/>
      </w:tabs>
      <w:spacing w:line="280" w:lineRule="atLeast"/>
      <w:jc w:val="both"/>
    </w:pPr>
    <w:rPr>
      <w:sz w:val="20"/>
      <w:szCs w:val="20"/>
    </w:rPr>
  </w:style>
  <w:style w:type="paragraph" w:customStyle="1" w:styleId="05Numerazionea">
    <w:name w:val="05 Numerazione a"/>
    <w:aliases w:val="b,c…"/>
    <w:basedOn w:val="Nessunostileparagrafo"/>
    <w:next w:val="Nessunostileparagrafo"/>
    <w:uiPriority w:val="99"/>
    <w:rsid w:val="00AB4B6D"/>
    <w:pPr>
      <w:numPr>
        <w:numId w:val="14"/>
      </w:numPr>
      <w:tabs>
        <w:tab w:val="left" w:pos="0"/>
      </w:tabs>
      <w:spacing w:line="280" w:lineRule="atLeast"/>
      <w:jc w:val="both"/>
    </w:pPr>
    <w:rPr>
      <w:sz w:val="20"/>
      <w:szCs w:val="20"/>
    </w:rPr>
  </w:style>
  <w:style w:type="paragraph" w:customStyle="1" w:styleId="05Numerazione1">
    <w:name w:val="05 Numerazione 1"/>
    <w:aliases w:val="2,3…"/>
    <w:basedOn w:val="Nessunostileparagrafo"/>
    <w:next w:val="Nessunostileparagrafo"/>
    <w:uiPriority w:val="99"/>
    <w:rsid w:val="00AB4B6D"/>
    <w:pPr>
      <w:numPr>
        <w:numId w:val="12"/>
      </w:numPr>
      <w:tabs>
        <w:tab w:val="left" w:pos="0"/>
      </w:tabs>
      <w:spacing w:line="280" w:lineRule="atLeast"/>
      <w:jc w:val="both"/>
    </w:pPr>
    <w:rPr>
      <w:sz w:val="20"/>
      <w:szCs w:val="20"/>
    </w:rPr>
  </w:style>
  <w:style w:type="paragraph" w:customStyle="1" w:styleId="05NumerazioneI">
    <w:name w:val="05 Numerazione I"/>
    <w:aliases w:val="II,III…"/>
    <w:basedOn w:val="Nessunostileparagrafo"/>
    <w:next w:val="Nessunostileparagrafo"/>
    <w:uiPriority w:val="99"/>
    <w:rsid w:val="00AB4B6D"/>
    <w:pPr>
      <w:numPr>
        <w:numId w:val="17"/>
      </w:numPr>
      <w:tabs>
        <w:tab w:val="left" w:pos="0"/>
      </w:tabs>
      <w:spacing w:line="280" w:lineRule="atLeast"/>
      <w:jc w:val="both"/>
    </w:pPr>
    <w:rPr>
      <w:sz w:val="20"/>
      <w:szCs w:val="20"/>
    </w:rPr>
  </w:style>
  <w:style w:type="paragraph" w:customStyle="1" w:styleId="05Notaapidipagina">
    <w:name w:val="05 Nota a piè di pagina"/>
    <w:basedOn w:val="Nessunostileparagrafo"/>
    <w:next w:val="Nessunostileparagrafo"/>
    <w:uiPriority w:val="99"/>
    <w:rsid w:val="00AB4B6D"/>
    <w:pPr>
      <w:tabs>
        <w:tab w:val="left" w:pos="283"/>
      </w:tabs>
      <w:suppressAutoHyphens/>
      <w:spacing w:before="57" w:line="200" w:lineRule="atLeast"/>
      <w:ind w:left="284" w:hanging="284"/>
      <w:jc w:val="both"/>
    </w:pPr>
    <w:rPr>
      <w:sz w:val="16"/>
      <w:szCs w:val="16"/>
    </w:rPr>
  </w:style>
  <w:style w:type="paragraph" w:customStyle="1" w:styleId="05Testoingreco">
    <w:name w:val="05 Testo in greco"/>
    <w:basedOn w:val="Normal"/>
    <w:qFormat/>
    <w:rsid w:val="00AB4B6D"/>
    <w:pPr>
      <w:widowControl w:val="0"/>
      <w:autoSpaceDE w:val="0"/>
      <w:autoSpaceDN w:val="0"/>
      <w:adjustRightInd w:val="0"/>
      <w:spacing w:line="288" w:lineRule="auto"/>
      <w:ind w:left="284" w:right="284"/>
      <w:jc w:val="both"/>
      <w:textAlignment w:val="center"/>
    </w:pPr>
    <w:rPr>
      <w:rFonts w:cs="PalatinoLinotype-Roman"/>
      <w:color w:val="000000"/>
      <w:sz w:val="18"/>
      <w:szCs w:val="18"/>
      <w:lang w:val="el-GR"/>
    </w:rPr>
  </w:style>
  <w:style w:type="paragraph" w:customStyle="1" w:styleId="05Boxditesto">
    <w:name w:val="05 Box di testo"/>
    <w:basedOn w:val="Nessunostileparagrafo"/>
    <w:next w:val="Nessunostileparagrafo"/>
    <w:uiPriority w:val="99"/>
    <w:rsid w:val="00AB4B6D"/>
    <w:pPr>
      <w:spacing w:line="240" w:lineRule="atLeast"/>
      <w:ind w:left="284" w:right="284"/>
      <w:jc w:val="both"/>
    </w:pPr>
    <w:rPr>
      <w:sz w:val="16"/>
      <w:szCs w:val="16"/>
    </w:rPr>
  </w:style>
  <w:style w:type="paragraph" w:customStyle="1" w:styleId="05DidascaliaFigura">
    <w:name w:val="05 Didascalia Figura"/>
    <w:basedOn w:val="Normal"/>
    <w:next w:val="Normal"/>
    <w:uiPriority w:val="99"/>
    <w:rsid w:val="00AB4B6D"/>
    <w:pPr>
      <w:widowControl w:val="0"/>
      <w:autoSpaceDE w:val="0"/>
      <w:autoSpaceDN w:val="0"/>
      <w:adjustRightInd w:val="0"/>
      <w:spacing w:line="200" w:lineRule="atLeast"/>
      <w:jc w:val="both"/>
      <w:textAlignment w:val="center"/>
    </w:pPr>
    <w:rPr>
      <w:rFonts w:cs="PalatinoLinotype-Roman"/>
      <w:color w:val="000000"/>
      <w:sz w:val="16"/>
      <w:szCs w:val="16"/>
    </w:rPr>
  </w:style>
  <w:style w:type="table" w:styleId="TableGrid">
    <w:name w:val="Table Grid"/>
    <w:basedOn w:val="TableNormal"/>
    <w:uiPriority w:val="59"/>
    <w:rsid w:val="0003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DidascaliaTabella">
    <w:name w:val="05 Didascalia Tabella"/>
    <w:basedOn w:val="Nessunostileparagrafo"/>
    <w:next w:val="Nessunostileparagrafo"/>
    <w:uiPriority w:val="99"/>
    <w:rsid w:val="00AB4B6D"/>
    <w:pPr>
      <w:spacing w:line="200" w:lineRule="atLeast"/>
      <w:jc w:val="both"/>
    </w:pPr>
    <w:rPr>
      <w:sz w:val="16"/>
      <w:szCs w:val="16"/>
    </w:rPr>
  </w:style>
  <w:style w:type="character" w:customStyle="1" w:styleId="italic">
    <w:name w:val="italic"/>
    <w:uiPriority w:val="99"/>
    <w:rsid w:val="00AB4B6D"/>
    <w:rPr>
      <w:rFonts w:ascii="Times New Roman" w:hAnsi="Times New Roman"/>
      <w:i/>
      <w:iCs/>
      <w:u w:val="none"/>
    </w:rPr>
  </w:style>
  <w:style w:type="character" w:customStyle="1" w:styleId="Apicenota">
    <w:name w:val="Apice nota"/>
    <w:uiPriority w:val="1"/>
    <w:qFormat/>
    <w:rsid w:val="00AB4B6D"/>
    <w:rPr>
      <w:rFonts w:ascii="Times New Roman" w:hAnsi="Times New Roman"/>
      <w:b w:val="0"/>
      <w:bCs w:val="0"/>
      <w:i w:val="0"/>
      <w:iCs w:val="0"/>
      <w:caps w:val="0"/>
      <w:smallCaps w:val="0"/>
      <w:strike w:val="0"/>
      <w:dstrike w:val="0"/>
      <w:vanish w:val="0"/>
      <w:sz w:val="18"/>
      <w:szCs w:val="18"/>
      <w:vertAlign w:val="superscript"/>
    </w:rPr>
  </w:style>
  <w:style w:type="character" w:customStyle="1" w:styleId="Maiuscoletto">
    <w:name w:val="Maiuscoletto"/>
    <w:uiPriority w:val="99"/>
    <w:rsid w:val="00AB4B6D"/>
    <w:rPr>
      <w:rFonts w:ascii="Times New Roman" w:hAnsi="Times New Roman"/>
      <w:smallCaps/>
    </w:rPr>
  </w:style>
  <w:style w:type="paragraph" w:customStyle="1" w:styleId="StileTestoconrientroPrimariga0cm">
    <w:name w:val="Stile Testo (con rientro) + Prima riga:  0 cm"/>
    <w:basedOn w:val="Testoconrientro"/>
    <w:rsid w:val="00AB4B6D"/>
    <w:pPr>
      <w:ind w:firstLine="0"/>
    </w:pPr>
    <w:rPr>
      <w:rFonts w:cs="Times New Roman"/>
    </w:rPr>
  </w:style>
  <w:style w:type="paragraph" w:customStyle="1" w:styleId="StileTestoconrientro5ptPrimariga05cmInterlinea">
    <w:name w:val="Stile Testo (con rientro) + 5 pt Prima riga:  05 cm Interlinea: ..."/>
    <w:basedOn w:val="Testoconrientro"/>
    <w:rsid w:val="00AB4B6D"/>
    <w:pPr>
      <w:spacing w:line="100" w:lineRule="atLeast"/>
      <w:ind w:firstLine="284"/>
    </w:pPr>
    <w:rPr>
      <w:rFonts w:cs="Times New Roman"/>
      <w:sz w:val="10"/>
    </w:rPr>
  </w:style>
  <w:style w:type="character" w:customStyle="1" w:styleId="StileMaiuscoletto9ptGrassettoNero">
    <w:name w:val="Stile Maiuscoletto + 9 pt Grassetto Nero"/>
    <w:rsid w:val="00AB4B6D"/>
    <w:rPr>
      <w:rFonts w:ascii="Times New Roman" w:hAnsi="Times New Roman"/>
      <w:b/>
      <w:bCs/>
      <w:smallCaps/>
      <w:color w:val="000000"/>
      <w:sz w:val="18"/>
    </w:rPr>
  </w:style>
  <w:style w:type="character" w:customStyle="1" w:styleId="StileBold8pt">
    <w:name w:val="Stile Bold + 8 pt"/>
    <w:rsid w:val="00AB4B6D"/>
    <w:rPr>
      <w:rFonts w:ascii="Times New Roman" w:hAnsi="Times New Roman"/>
      <w:b/>
      <w:bCs/>
      <w:sz w:val="16"/>
    </w:rPr>
  </w:style>
  <w:style w:type="character" w:customStyle="1" w:styleId="TimesNewRoman8ptCorsivoNero">
    <w:name w:val="Times New Roman 8 pt Corsivo Nero"/>
    <w:rsid w:val="00AB4B6D"/>
    <w:rPr>
      <w:rFonts w:ascii="Times New Roman" w:hAnsi="Times New Roman"/>
      <w:i/>
      <w:iCs/>
      <w:color w:val="000000"/>
      <w:sz w:val="16"/>
    </w:rPr>
  </w:style>
  <w:style w:type="character" w:customStyle="1" w:styleId="TimesNewRoman8ptCorsivo">
    <w:name w:val="Times New Roman 8 pt Corsivo"/>
    <w:rsid w:val="00AB4B6D"/>
    <w:rPr>
      <w:rFonts w:ascii="Times New Roman" w:hAnsi="Times New Roman"/>
      <w:i/>
      <w:iCs/>
      <w:sz w:val="16"/>
    </w:rPr>
  </w:style>
  <w:style w:type="character" w:customStyle="1" w:styleId="TimesNewRoman9ptGrassettoBianco">
    <w:name w:val="Times New Roman 9 pt Grassetto Bianco"/>
    <w:rsid w:val="00AB4B6D"/>
    <w:rPr>
      <w:rFonts w:ascii="Times New Roman" w:hAnsi="Times New Roman"/>
      <w:b/>
      <w:bCs/>
      <w:color w:val="FFFFFF"/>
      <w:sz w:val="18"/>
    </w:rPr>
  </w:style>
  <w:style w:type="character" w:customStyle="1" w:styleId="TimesNewRoman8ptGrassetto">
    <w:name w:val="Times New Roman 8 pt Grassetto"/>
    <w:rsid w:val="005003DE"/>
    <w:rPr>
      <w:rFonts w:ascii="Times New Roman" w:hAnsi="Times New Roman"/>
      <w:b/>
      <w:bCs/>
      <w:sz w:val="16"/>
    </w:rPr>
  </w:style>
  <w:style w:type="paragraph" w:customStyle="1" w:styleId="StileInterlineamultipla12ri">
    <w:name w:val="Stile Interlinea: multipla 12 ri"/>
    <w:basedOn w:val="Normal"/>
    <w:rsid w:val="00AB4B6D"/>
    <w:pPr>
      <w:spacing w:line="288" w:lineRule="auto"/>
    </w:pPr>
  </w:style>
  <w:style w:type="paragraph" w:customStyle="1" w:styleId="Stile9ptGrassettoNeroMaiuscolettoInterlineamultipla12">
    <w:name w:val="Stile 9 pt Grassetto Nero Maiuscoletto Interlinea: multipla 12..."/>
    <w:basedOn w:val="Normal"/>
    <w:rsid w:val="00AB4B6D"/>
    <w:pPr>
      <w:spacing w:line="288" w:lineRule="auto"/>
    </w:pPr>
    <w:rPr>
      <w:b/>
      <w:bCs/>
      <w:smallCaps/>
      <w:color w:val="000000"/>
      <w:sz w:val="18"/>
    </w:rPr>
  </w:style>
  <w:style w:type="paragraph" w:styleId="Footer">
    <w:name w:val="footer"/>
    <w:basedOn w:val="Normal"/>
    <w:link w:val="FooterChar"/>
    <w:uiPriority w:val="99"/>
    <w:unhideWhenUsed/>
    <w:rsid w:val="00AB4B6D"/>
    <w:pPr>
      <w:tabs>
        <w:tab w:val="center" w:pos="4819"/>
        <w:tab w:val="right" w:pos="9638"/>
      </w:tabs>
    </w:pPr>
  </w:style>
  <w:style w:type="character" w:customStyle="1" w:styleId="FooterChar">
    <w:name w:val="Footer Char"/>
    <w:link w:val="Footer"/>
    <w:uiPriority w:val="99"/>
    <w:rsid w:val="00AB4B6D"/>
    <w:rPr>
      <w:rFonts w:ascii="Times New Roman" w:eastAsia="Times New Roman" w:hAnsi="Times New Roman"/>
    </w:rPr>
  </w:style>
  <w:style w:type="paragraph" w:styleId="Header">
    <w:name w:val="header"/>
    <w:basedOn w:val="Normal"/>
    <w:link w:val="HeaderChar"/>
    <w:uiPriority w:val="99"/>
    <w:unhideWhenUsed/>
    <w:rsid w:val="00AB4B6D"/>
    <w:pPr>
      <w:tabs>
        <w:tab w:val="center" w:pos="4819"/>
        <w:tab w:val="right" w:pos="9638"/>
      </w:tabs>
    </w:pPr>
  </w:style>
  <w:style w:type="character" w:customStyle="1" w:styleId="HeaderChar">
    <w:name w:val="Header Char"/>
    <w:link w:val="Header"/>
    <w:uiPriority w:val="99"/>
    <w:rsid w:val="00AB4B6D"/>
    <w:rPr>
      <w:rFonts w:ascii="Times New Roman" w:eastAsia="Times New Roman" w:hAnsi="Times New Roman"/>
    </w:rPr>
  </w:style>
  <w:style w:type="paragraph" w:customStyle="1" w:styleId="NumeroSezione">
    <w:name w:val="Numero Sezione"/>
    <w:basedOn w:val="Nessunostileparagrafo"/>
    <w:next w:val="Nessunostileparagrafo"/>
    <w:uiPriority w:val="99"/>
    <w:rsid w:val="0069454C"/>
    <w:pPr>
      <w:spacing w:before="2552"/>
      <w:jc w:val="center"/>
    </w:pPr>
    <w:rPr>
      <w:smallCaps/>
    </w:rPr>
  </w:style>
  <w:style w:type="paragraph" w:customStyle="1" w:styleId="TitoloSezione">
    <w:name w:val="Titolo Sezione"/>
    <w:basedOn w:val="Nessunostileparagrafo"/>
    <w:next w:val="Nessunostileparagrafo"/>
    <w:uiPriority w:val="99"/>
    <w:rsid w:val="0069454C"/>
    <w:pPr>
      <w:spacing w:before="283"/>
      <w:jc w:val="center"/>
    </w:pPr>
    <w:rPr>
      <w:smallCaps/>
      <w:sz w:val="28"/>
      <w:szCs w:val="28"/>
    </w:rPr>
  </w:style>
  <w:style w:type="paragraph" w:customStyle="1" w:styleId="TitoloCapitolo">
    <w:name w:val="Titolo Capitolo"/>
    <w:basedOn w:val="Normal"/>
    <w:uiPriority w:val="99"/>
    <w:rsid w:val="005003DE"/>
    <w:pPr>
      <w:widowControl w:val="0"/>
      <w:tabs>
        <w:tab w:val="left" w:pos="567"/>
        <w:tab w:val="left" w:pos="6760"/>
      </w:tabs>
      <w:suppressAutoHyphens/>
      <w:autoSpaceDE w:val="0"/>
      <w:autoSpaceDN w:val="0"/>
      <w:adjustRightInd w:val="0"/>
      <w:spacing w:line="380" w:lineRule="atLeast"/>
      <w:textAlignment w:val="center"/>
    </w:pPr>
    <w:rPr>
      <w:rFonts w:cs="PalatinoLinotype-Roman"/>
      <w:color w:val="000000"/>
      <w:sz w:val="30"/>
      <w:szCs w:val="30"/>
    </w:rPr>
  </w:style>
  <w:style w:type="character" w:customStyle="1" w:styleId="TimesNewRomanCorsivo">
    <w:name w:val="Times New Roman Corsivo"/>
    <w:rsid w:val="0069454C"/>
    <w:rPr>
      <w:rFonts w:ascii="Times New Roman" w:hAnsi="Times New Roman"/>
      <w:i/>
      <w:iCs/>
    </w:rPr>
  </w:style>
  <w:style w:type="character" w:customStyle="1" w:styleId="TimesNewRomanMaiuscoletto">
    <w:name w:val="Times New Roman Maiuscoletto"/>
    <w:rsid w:val="0069454C"/>
    <w:rPr>
      <w:rFonts w:ascii="Times New Roman" w:hAnsi="Times New Roman"/>
      <w:smallCaps/>
    </w:rPr>
  </w:style>
  <w:style w:type="character" w:customStyle="1" w:styleId="TimesNewRoman9ptApice">
    <w:name w:val="Times New Roman 9 pt Apice"/>
    <w:rsid w:val="0069454C"/>
    <w:rPr>
      <w:rFonts w:ascii="Times New Roman" w:hAnsi="Times New Roman"/>
      <w:sz w:val="18"/>
      <w:vertAlign w:val="superscript"/>
    </w:rPr>
  </w:style>
  <w:style w:type="character" w:customStyle="1" w:styleId="TimesNewRoman">
    <w:name w:val="Times New Roman"/>
    <w:rsid w:val="0069454C"/>
    <w:rPr>
      <w:rFonts w:ascii="Times New Roman" w:hAnsi="Times New Roman"/>
    </w:rPr>
  </w:style>
  <w:style w:type="character" w:customStyle="1" w:styleId="TimesNewRomanGrassetto">
    <w:name w:val="Times New Roman Grassetto"/>
    <w:rsid w:val="0069454C"/>
    <w:rPr>
      <w:rFonts w:ascii="Times New Roman" w:hAnsi="Times New Roman"/>
      <w:b/>
      <w:bCs/>
    </w:rPr>
  </w:style>
  <w:style w:type="character" w:customStyle="1" w:styleId="TimesNewRomanGrassettoCorsivo">
    <w:name w:val="Times New Roman Grassetto Corsivo"/>
    <w:rsid w:val="0069454C"/>
    <w:rPr>
      <w:rFonts w:ascii="Times New Roman" w:hAnsi="Times New Roman"/>
      <w:b/>
      <w:bCs/>
      <w:i/>
      <w:iCs/>
    </w:rPr>
  </w:style>
  <w:style w:type="paragraph" w:customStyle="1" w:styleId="StileSinistro0cmSporgente05cm">
    <w:name w:val="Stile Sinistro:  0 cm Sporgente  05 cm"/>
    <w:basedOn w:val="Normal"/>
    <w:rsid w:val="005003DE"/>
    <w:pPr>
      <w:ind w:left="284" w:hanging="284"/>
    </w:pPr>
  </w:style>
  <w:style w:type="character" w:customStyle="1" w:styleId="Stile">
    <w:name w:val="Stile"/>
    <w:rsid w:val="005003DE"/>
    <w:rPr>
      <w:rFonts w:ascii="Times New Roman" w:hAnsi="Times New Roman"/>
      <w:b/>
      <w:bCs/>
      <w:smallCaps/>
      <w:color w:val="FFFFFF"/>
      <w:sz w:val="18"/>
    </w:rPr>
  </w:style>
  <w:style w:type="character" w:styleId="Hyperlink">
    <w:name w:val="Hyperlink"/>
    <w:basedOn w:val="DefaultParagraphFont"/>
    <w:uiPriority w:val="99"/>
    <w:unhideWhenUsed/>
    <w:rsid w:val="00D90F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file://localhost/Volumes/Lavori/LAVORI/Lavori_Roberto/4768_EditriceSapienza_NuoveCollane2012/Lavorazioni/Immagini/musici_fra_ulivi.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ffaella:Downloads:Modello%20Articolo%20Conferenza%20EAGL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EE58-5EDD-7C46-9592-BA5C8AC0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Articolo Conferenza EAGLE(1).dot</Template>
  <TotalTime>26</TotalTime>
  <Pages>8</Pages>
  <Words>1389</Words>
  <Characters>7849</Characters>
  <Application>Microsoft Macintosh Word</Application>
  <DocSecurity>0</DocSecurity>
  <Lines>237</Lines>
  <Paragraphs>146</Paragraphs>
  <ScaleCrop>false</ScaleCrop>
  <HeadingPairs>
    <vt:vector size="2" baseType="variant">
      <vt:variant>
        <vt:lpstr>Title</vt:lpstr>
      </vt:variant>
      <vt:variant>
        <vt:i4>1</vt:i4>
      </vt:variant>
    </vt:vector>
  </HeadingPairs>
  <TitlesOfParts>
    <vt:vector size="1" baseType="lpstr">
      <vt:lpstr/>
    </vt:vector>
  </TitlesOfParts>
  <Manager/>
  <Company>Università La Sapienza</Company>
  <LinksUpToDate>false</LinksUpToDate>
  <CharactersWithSpaces>9092</CharactersWithSpaces>
  <SharedDoc>false</SharedDoc>
  <HyperlinkBase/>
  <HLinks>
    <vt:vector size="6" baseType="variant">
      <vt:variant>
        <vt:i4>2424918</vt:i4>
      </vt:variant>
      <vt:variant>
        <vt:i4>-1</vt:i4>
      </vt:variant>
      <vt:variant>
        <vt:i4>1037</vt:i4>
      </vt:variant>
      <vt:variant>
        <vt:i4>1</vt:i4>
      </vt:variant>
      <vt:variant>
        <vt:lpwstr>/Volumes/Lavori/LAVORI/Lavori_Roberto/4768_EditriceSapienza_NuoveCollane2012/Lavorazioni/Immagini/musici_fra_ulivi.jpg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Raffaella Santucci</cp:lastModifiedBy>
  <cp:revision>17</cp:revision>
  <cp:lastPrinted>2012-07-25T14:07:00Z</cp:lastPrinted>
  <dcterms:created xsi:type="dcterms:W3CDTF">2014-03-25T16:00:00Z</dcterms:created>
  <dcterms:modified xsi:type="dcterms:W3CDTF">2014-03-26T14:51:00Z</dcterms:modified>
  <cp:category/>
</cp:coreProperties>
</file>